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A2" w:rsidRPr="00A741A4" w:rsidRDefault="00D30EA2" w:rsidP="00D30EA2">
      <w:pPr>
        <w:ind w:firstLine="142"/>
        <w:rPr>
          <w:rFonts w:ascii="Arial Narrow" w:hAnsi="Arial Narrow"/>
        </w:rPr>
      </w:pPr>
      <w:r w:rsidRPr="00A741A4">
        <w:rPr>
          <w:rFonts w:ascii="Arial Narrow" w:hAnsi="Arial Narrow"/>
        </w:rPr>
        <w:t>Община Габрово  приканва жителите от населените места</w:t>
      </w:r>
      <w:r w:rsidRPr="00103483">
        <w:rPr>
          <w:rFonts w:ascii="Arial Narrow" w:hAnsi="Arial Narrow"/>
        </w:rPr>
        <w:t xml:space="preserve"> да се включат в проект под мотото </w:t>
      </w:r>
      <w:r w:rsidRPr="00DD49CF">
        <w:rPr>
          <w:rFonts w:ascii="Arial Narrow" w:hAnsi="Arial Narrow"/>
        </w:rPr>
        <w:t xml:space="preserve">„Да превърнем </w:t>
      </w:r>
      <w:r w:rsidRPr="007D40CD">
        <w:rPr>
          <w:rFonts w:ascii="Arial Narrow" w:hAnsi="Arial Narrow"/>
          <w:b/>
          <w:color w:val="808080"/>
        </w:rPr>
        <w:t>сивото</w:t>
      </w:r>
      <w:r w:rsidRPr="007D40CD">
        <w:rPr>
          <w:rFonts w:ascii="Arial Narrow" w:hAnsi="Arial Narrow"/>
          <w:b/>
        </w:rPr>
        <w:t xml:space="preserve"> в </w:t>
      </w:r>
      <w:r w:rsidRPr="007D40CD">
        <w:rPr>
          <w:rFonts w:ascii="Arial Narrow" w:hAnsi="Arial Narrow"/>
          <w:b/>
          <w:color w:val="008000"/>
        </w:rPr>
        <w:t>зелено</w:t>
      </w:r>
      <w:r w:rsidRPr="007D40CD">
        <w:rPr>
          <w:rFonts w:ascii="Arial Narrow" w:hAnsi="Arial Narrow"/>
          <w:b/>
        </w:rPr>
        <w:t>”</w:t>
      </w:r>
      <w:r w:rsidRPr="00103483">
        <w:rPr>
          <w:rFonts w:ascii="Arial Narrow" w:hAnsi="Arial Narrow"/>
        </w:rPr>
        <w:t xml:space="preserve"> за облагородяване на междублоковите </w:t>
      </w:r>
      <w:r w:rsidRPr="00A741A4">
        <w:rPr>
          <w:rFonts w:ascii="Arial Narrow" w:hAnsi="Arial Narrow"/>
        </w:rPr>
        <w:t>и свободните пространства. Разчитаме на усещането за естетическия вид на зоните в  заобикалящ</w:t>
      </w:r>
      <w:r w:rsidR="009729FE">
        <w:rPr>
          <w:rFonts w:ascii="Arial Narrow" w:hAnsi="Arial Narrow"/>
        </w:rPr>
        <w:t xml:space="preserve">ата </w:t>
      </w:r>
      <w:r w:rsidRPr="00A741A4">
        <w:rPr>
          <w:rFonts w:ascii="Arial Narrow" w:hAnsi="Arial Narrow"/>
        </w:rPr>
        <w:t xml:space="preserve">ни </w:t>
      </w:r>
      <w:r w:rsidR="009729FE">
        <w:rPr>
          <w:rFonts w:ascii="Arial Narrow" w:hAnsi="Arial Narrow"/>
        </w:rPr>
        <w:t>среда</w:t>
      </w:r>
      <w:r w:rsidRPr="00A741A4">
        <w:rPr>
          <w:rFonts w:ascii="Arial Narrow" w:hAnsi="Arial Narrow"/>
        </w:rPr>
        <w:t xml:space="preserve">. Нека още повече </w:t>
      </w:r>
      <w:r w:rsidR="009729FE">
        <w:rPr>
          <w:rFonts w:ascii="Arial Narrow" w:hAnsi="Arial Narrow"/>
        </w:rPr>
        <w:t>зони</w:t>
      </w:r>
      <w:r w:rsidRPr="00A741A4">
        <w:rPr>
          <w:rFonts w:ascii="Arial Narrow" w:hAnsi="Arial Narrow"/>
        </w:rPr>
        <w:t xml:space="preserve"> в населените места на Общината ни да бъдат сочени за пример!</w:t>
      </w:r>
    </w:p>
    <w:p w:rsidR="00D30EA2" w:rsidRPr="00103483" w:rsidRDefault="00D30EA2" w:rsidP="00D30EA2">
      <w:pPr>
        <w:ind w:firstLine="142"/>
        <w:rPr>
          <w:rFonts w:ascii="Arial Narrow" w:hAnsi="Arial Narrow"/>
        </w:rPr>
      </w:pPr>
    </w:p>
    <w:p w:rsidR="00D30EA2" w:rsidRPr="0027759A" w:rsidRDefault="00D30EA2" w:rsidP="00D30EA2">
      <w:pPr>
        <w:rPr>
          <w:rFonts w:ascii="Arial Narrow" w:hAnsi="Arial Narrow" w:cs="Tahoma"/>
          <w:b/>
          <w:u w:val="single"/>
        </w:rPr>
      </w:pPr>
      <w:r w:rsidRPr="0027759A">
        <w:rPr>
          <w:rFonts w:ascii="Arial Narrow" w:hAnsi="Arial Narrow" w:cs="Tahoma"/>
          <w:b/>
          <w:u w:val="single"/>
        </w:rPr>
        <w:t>Правилата:</w:t>
      </w:r>
    </w:p>
    <w:p w:rsidR="00D30EA2" w:rsidRPr="0027759A" w:rsidRDefault="00D30EA2" w:rsidP="00D30EA2">
      <w:pPr>
        <w:ind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Правилата са насочени към реализация на благоустройствени мероприятия, ефективно управление и контрол на откритите пространства - обекти общинска собственост, с участието на заинтересованите страни /местната общност, представители на НПО, юридически лица и др./.</w:t>
      </w:r>
    </w:p>
    <w:p w:rsidR="00D30EA2" w:rsidRPr="0027759A" w:rsidRDefault="00D30EA2" w:rsidP="00D30EA2">
      <w:p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Правилата представляват практическо ръководство, определящо: </w:t>
      </w:r>
    </w:p>
    <w:p w:rsidR="00D30EA2" w:rsidRPr="0027759A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Условията за включването на обекти – общинска собственост, конкретните допустими дейности по благоустрояването им и реда</w:t>
      </w:r>
      <w:r>
        <w:rPr>
          <w:rFonts w:ascii="Arial Narrow" w:hAnsi="Arial Narrow" w:cs="Tahoma"/>
        </w:rPr>
        <w:t xml:space="preserve">, по който те да бъдат </w:t>
      </w:r>
      <w:r w:rsidRPr="0027759A">
        <w:rPr>
          <w:rFonts w:ascii="Arial Narrow" w:hAnsi="Arial Narrow" w:cs="Tahoma"/>
        </w:rPr>
        <w:t>изпълнявани;</w:t>
      </w:r>
    </w:p>
    <w:p w:rsidR="00D30EA2" w:rsidRPr="0027759A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Ресурсното осигуряване</w:t>
      </w:r>
    </w:p>
    <w:p w:rsidR="00D30EA2" w:rsidRPr="0027759A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Механизмите за осъществяване на контрол по управление на откритите пространства и разходването на средствата за реализация на дейностите</w:t>
      </w:r>
    </w:p>
    <w:p w:rsidR="00D30EA2" w:rsidRPr="0027759A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Устойчивост на резултатите</w:t>
      </w:r>
    </w:p>
    <w:p w:rsidR="00D30EA2" w:rsidRDefault="00D30EA2" w:rsidP="00D30EA2">
      <w:pPr>
        <w:rPr>
          <w:rFonts w:ascii="Arial Narrow" w:hAnsi="Arial Narrow" w:cs="Tahoma"/>
          <w:b/>
        </w:rPr>
      </w:pPr>
    </w:p>
    <w:p w:rsidR="00D30EA2" w:rsidRPr="0027759A" w:rsidRDefault="00D30EA2" w:rsidP="00D30EA2">
      <w:pPr>
        <w:rPr>
          <w:rFonts w:ascii="Arial Narrow" w:hAnsi="Arial Narrow" w:cs="Tahoma"/>
          <w:b/>
          <w:i/>
        </w:rPr>
      </w:pPr>
      <w:r w:rsidRPr="0027759A">
        <w:rPr>
          <w:rFonts w:ascii="Arial Narrow" w:hAnsi="Arial Narrow" w:cs="Tahoma"/>
          <w:b/>
        </w:rPr>
        <w:t xml:space="preserve"> Цели на Правилата</w:t>
      </w:r>
      <w:r w:rsidRPr="0027759A">
        <w:rPr>
          <w:rFonts w:ascii="Arial Narrow" w:hAnsi="Arial Narrow" w:cs="Tahoma"/>
          <w:b/>
          <w:i/>
        </w:rPr>
        <w:t>:</w:t>
      </w:r>
    </w:p>
    <w:p w:rsidR="00D30EA2" w:rsidRPr="00192657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  <w:b/>
        </w:rPr>
      </w:pPr>
      <w:r w:rsidRPr="00192657">
        <w:rPr>
          <w:rFonts w:ascii="Arial Narrow" w:hAnsi="Arial Narrow" w:cs="Tahoma"/>
          <w:b/>
        </w:rPr>
        <w:t>Прилагане на устойчив модел на публично-частно партньорство между Общината и физически и юридически лица при извършването на дейности по благоустрояването</w:t>
      </w:r>
    </w:p>
    <w:p w:rsidR="00D30EA2" w:rsidRPr="00192657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  <w:b/>
        </w:rPr>
      </w:pPr>
      <w:r w:rsidRPr="00192657">
        <w:rPr>
          <w:rFonts w:ascii="Arial Narrow" w:hAnsi="Arial Narrow" w:cs="Tahoma"/>
          <w:b/>
        </w:rPr>
        <w:lastRenderedPageBreak/>
        <w:t>Формиране на механизми за ефективно управление и стопанисване на откритите пространства, които са със статут на публична общинска собственост</w:t>
      </w:r>
    </w:p>
    <w:p w:rsidR="00D30EA2" w:rsidRPr="00192657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  <w:b/>
        </w:rPr>
      </w:pPr>
      <w:r w:rsidRPr="00192657">
        <w:rPr>
          <w:rFonts w:ascii="Arial Narrow" w:hAnsi="Arial Narrow" w:cs="Tahoma"/>
          <w:b/>
        </w:rPr>
        <w:t>Насърчаване и ангажиране на  гражданското участие в процесите на изграждане и опазване на общинската собственост</w:t>
      </w:r>
    </w:p>
    <w:p w:rsidR="00D30EA2" w:rsidRDefault="00D30EA2" w:rsidP="00D30EA2">
      <w:pPr>
        <w:rPr>
          <w:rFonts w:ascii="Arial Narrow" w:hAnsi="Arial Narrow" w:cs="Tahoma"/>
        </w:rPr>
      </w:pPr>
    </w:p>
    <w:p w:rsidR="00D30EA2" w:rsidRDefault="00D30EA2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Направление</w:t>
      </w:r>
      <w:r w:rsidRPr="0027759A"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 w:cs="Tahoma"/>
          <w:b/>
        </w:rPr>
        <w:t>1:</w:t>
      </w:r>
      <w:r w:rsidRPr="0027759A">
        <w:rPr>
          <w:rFonts w:ascii="Arial Narrow" w:hAnsi="Arial Narrow" w:cs="Tahoma"/>
        </w:rPr>
        <w:t xml:space="preserve"> </w:t>
      </w:r>
      <w:r w:rsidRPr="00C34147">
        <w:rPr>
          <w:rFonts w:ascii="Arial Narrow" w:hAnsi="Arial Narrow" w:cs="Tahoma"/>
          <w:b/>
        </w:rPr>
        <w:t>Реализация на благоустройствени мероприятия</w:t>
      </w:r>
      <w:r w:rsidRPr="0027759A">
        <w:rPr>
          <w:rFonts w:ascii="Arial Narrow" w:hAnsi="Arial Narrow" w:cs="Tahoma"/>
        </w:rPr>
        <w:t xml:space="preserve"> </w:t>
      </w:r>
    </w:p>
    <w:p w:rsidR="00D30EA2" w:rsidRPr="0027759A" w:rsidRDefault="00D30EA2" w:rsidP="00D30EA2">
      <w:pPr>
        <w:rPr>
          <w:rFonts w:ascii="Arial Narrow" w:hAnsi="Arial Narrow" w:cs="Tahoma"/>
          <w:b/>
          <w:u w:val="single"/>
        </w:rPr>
      </w:pPr>
      <w:r w:rsidRPr="0027759A">
        <w:rPr>
          <w:rFonts w:ascii="Arial Narrow" w:hAnsi="Arial Narrow" w:cs="Tahoma"/>
          <w:b/>
          <w:u w:val="single"/>
        </w:rPr>
        <w:t>Допустими дейности:</w:t>
      </w:r>
    </w:p>
    <w:p w:rsidR="00D30EA2" w:rsidRPr="0027759A" w:rsidRDefault="00D30EA2" w:rsidP="00D30EA2">
      <w:pPr>
        <w:numPr>
          <w:ilvl w:val="0"/>
          <w:numId w:val="1"/>
        </w:numPr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Поддръжка и ремонт на прилежащи тротоарни площи – подмяна на тротоарни плочи, настилки, монтаж на нови плочи, подравняване на площите и др.</w:t>
      </w:r>
    </w:p>
    <w:p w:rsidR="00D30EA2" w:rsidRPr="0027759A" w:rsidRDefault="00D30EA2" w:rsidP="00D30EA2">
      <w:pPr>
        <w:numPr>
          <w:ilvl w:val="0"/>
          <w:numId w:val="1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Поддръжка и възстановяване на пешеходни пътеки и алеи</w:t>
      </w:r>
    </w:p>
    <w:p w:rsidR="00D30EA2" w:rsidRPr="0027759A" w:rsidRDefault="00D30EA2" w:rsidP="00D30EA2">
      <w:pPr>
        <w:numPr>
          <w:ilvl w:val="0"/>
          <w:numId w:val="1"/>
        </w:numPr>
        <w:tabs>
          <w:tab w:val="num" w:pos="0"/>
        </w:tabs>
        <w:ind w:left="0" w:firstLine="360"/>
        <w:rPr>
          <w:rFonts w:ascii="Arial Narrow" w:hAnsi="Arial Narrow" w:cs="Tahoma"/>
        </w:rPr>
      </w:pPr>
      <w:r w:rsidRPr="00B14037">
        <w:rPr>
          <w:rFonts w:ascii="Arial Narrow" w:hAnsi="Arial Narrow" w:cs="Tahoma"/>
        </w:rPr>
        <w:t>Монтиране на</w:t>
      </w:r>
      <w:r w:rsidRPr="0027759A">
        <w:rPr>
          <w:rFonts w:ascii="Arial Narrow" w:hAnsi="Arial Narrow" w:cs="Tahoma"/>
        </w:rPr>
        <w:t xml:space="preserve"> </w:t>
      </w:r>
      <w:proofErr w:type="spellStart"/>
      <w:r w:rsidRPr="0027759A">
        <w:rPr>
          <w:rFonts w:ascii="Arial Narrow" w:hAnsi="Arial Narrow" w:cs="Tahoma"/>
        </w:rPr>
        <w:t>оградни</w:t>
      </w:r>
      <w:proofErr w:type="spellEnd"/>
      <w:r w:rsidRPr="0027759A">
        <w:rPr>
          <w:rFonts w:ascii="Arial Narrow" w:hAnsi="Arial Narrow" w:cs="Tahoma"/>
        </w:rPr>
        <w:t xml:space="preserve"> елементи на места, разрешени от Общината</w:t>
      </w:r>
    </w:p>
    <w:p w:rsidR="00D30EA2" w:rsidRPr="00DD49CF" w:rsidRDefault="00D30EA2" w:rsidP="00D30EA2">
      <w:pPr>
        <w:numPr>
          <w:ilvl w:val="0"/>
          <w:numId w:val="1"/>
        </w:numPr>
        <w:rPr>
          <w:rFonts w:ascii="Arial Narrow" w:hAnsi="Arial Narrow" w:cs="Tahoma"/>
        </w:rPr>
      </w:pPr>
      <w:r w:rsidRPr="00DD49CF">
        <w:rPr>
          <w:rFonts w:ascii="Arial Narrow" w:hAnsi="Arial Narrow" w:cs="Tahoma"/>
        </w:rPr>
        <w:t>Ремонт и поддържане на зони за детски  игри</w:t>
      </w:r>
    </w:p>
    <w:p w:rsidR="00D30EA2" w:rsidRPr="0027759A" w:rsidRDefault="00D30EA2" w:rsidP="00D30EA2">
      <w:pPr>
        <w:rPr>
          <w:rFonts w:ascii="Arial Narrow" w:hAnsi="Arial Narrow" w:cs="Tahoma"/>
        </w:rPr>
      </w:pPr>
    </w:p>
    <w:p w:rsidR="00D30EA2" w:rsidRDefault="00D30EA2" w:rsidP="00D30EA2">
      <w:pPr>
        <w:rPr>
          <w:rFonts w:ascii="Arial Narrow" w:hAnsi="Arial Narrow" w:cs="Tahoma"/>
          <w:b/>
        </w:rPr>
      </w:pPr>
      <w:r w:rsidRPr="0027759A">
        <w:rPr>
          <w:rFonts w:ascii="Arial Narrow" w:hAnsi="Arial Narrow" w:cs="Tahoma"/>
          <w:b/>
          <w:i/>
        </w:rPr>
        <w:t>Направление 2:</w:t>
      </w:r>
      <w:r w:rsidRPr="0027759A">
        <w:rPr>
          <w:rFonts w:ascii="Arial Narrow" w:hAnsi="Arial Narrow" w:cs="Tahoma"/>
        </w:rPr>
        <w:t xml:space="preserve"> </w:t>
      </w:r>
      <w:r w:rsidRPr="00C34147">
        <w:rPr>
          <w:rFonts w:ascii="Arial Narrow" w:hAnsi="Arial Narrow" w:cs="Tahoma"/>
          <w:b/>
        </w:rPr>
        <w:t>Реализация на мероприятия по почистване</w:t>
      </w:r>
      <w:r>
        <w:rPr>
          <w:rFonts w:ascii="Arial Narrow" w:hAnsi="Arial Narrow" w:cs="Tahoma"/>
          <w:b/>
          <w:lang w:val="en-US"/>
        </w:rPr>
        <w:t xml:space="preserve">, </w:t>
      </w:r>
      <w:r>
        <w:rPr>
          <w:rFonts w:ascii="Arial Narrow" w:hAnsi="Arial Narrow" w:cs="Tahoma"/>
          <w:b/>
        </w:rPr>
        <w:t>оформяне и облагородяване</w:t>
      </w:r>
      <w:r w:rsidRPr="00C34147">
        <w:rPr>
          <w:rFonts w:ascii="Arial Narrow" w:hAnsi="Arial Narrow" w:cs="Tahoma"/>
          <w:b/>
        </w:rPr>
        <w:t xml:space="preserve"> на прилежащи терени, като част от благоустрояването на откритите пространства.</w:t>
      </w:r>
    </w:p>
    <w:p w:rsidR="00D30EA2" w:rsidRPr="00DD49CF" w:rsidRDefault="00D30EA2" w:rsidP="00D30EA2">
      <w:pPr>
        <w:rPr>
          <w:rFonts w:ascii="Arial Narrow" w:hAnsi="Arial Narrow" w:cs="Tahoma"/>
          <w:b/>
          <w:u w:val="single"/>
        </w:rPr>
      </w:pPr>
      <w:r w:rsidRPr="0027759A">
        <w:rPr>
          <w:rFonts w:ascii="Arial Narrow" w:hAnsi="Arial Narrow" w:cs="Tahoma"/>
          <w:b/>
          <w:u w:val="single"/>
        </w:rPr>
        <w:t>Допустими дейности:</w:t>
      </w:r>
    </w:p>
    <w:p w:rsidR="00D30EA2" w:rsidRPr="0027759A" w:rsidRDefault="00D30EA2" w:rsidP="00D30EA2">
      <w:pPr>
        <w:numPr>
          <w:ilvl w:val="0"/>
          <w:numId w:val="2"/>
        </w:numPr>
        <w:tabs>
          <w:tab w:val="num" w:pos="0"/>
        </w:tabs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Обособяване на </w:t>
      </w:r>
      <w:proofErr w:type="spellStart"/>
      <w:r w:rsidRPr="0027759A">
        <w:rPr>
          <w:rFonts w:ascii="Arial Narrow" w:hAnsi="Arial Narrow" w:cs="Tahoma"/>
        </w:rPr>
        <w:t>вътрешноблокови</w:t>
      </w:r>
      <w:proofErr w:type="spellEnd"/>
      <w:r w:rsidRPr="0027759A">
        <w:rPr>
          <w:rFonts w:ascii="Arial Narrow" w:hAnsi="Arial Narrow" w:cs="Tahoma"/>
        </w:rPr>
        <w:t xml:space="preserve"> и </w:t>
      </w:r>
      <w:proofErr w:type="spellStart"/>
      <w:r w:rsidRPr="0027759A">
        <w:rPr>
          <w:rFonts w:ascii="Arial Narrow" w:hAnsi="Arial Narrow" w:cs="Tahoma"/>
        </w:rPr>
        <w:t>вътрешноквартални</w:t>
      </w:r>
      <w:proofErr w:type="spellEnd"/>
      <w:r w:rsidRPr="0027759A">
        <w:rPr>
          <w:rFonts w:ascii="Arial Narrow" w:hAnsi="Arial Narrow" w:cs="Tahoma"/>
        </w:rPr>
        <w:t xml:space="preserve"> градини  – изравняване, затревяване, почистване, направа и монтаж на пейки и др.</w:t>
      </w:r>
    </w:p>
    <w:p w:rsidR="00D30EA2" w:rsidRPr="00823BA2" w:rsidRDefault="00D30EA2" w:rsidP="00D30EA2">
      <w:pPr>
        <w:numPr>
          <w:ilvl w:val="0"/>
          <w:numId w:val="2"/>
        </w:numPr>
        <w:ind w:left="0" w:firstLine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Почистване на зелени площи и прилежащи към имотите терени</w:t>
      </w:r>
      <w:r>
        <w:rPr>
          <w:rFonts w:ascii="Arial Narrow" w:hAnsi="Arial Narrow" w:cs="Tahoma"/>
          <w:lang w:val="en-US"/>
        </w:rPr>
        <w:t>.</w:t>
      </w:r>
    </w:p>
    <w:p w:rsidR="00D30EA2" w:rsidRPr="00192657" w:rsidRDefault="00D30EA2" w:rsidP="00D30EA2">
      <w:pPr>
        <w:rPr>
          <w:rFonts w:ascii="Arial Narrow" w:hAnsi="Arial Narrow" w:cs="Tahoma"/>
        </w:rPr>
      </w:pPr>
    </w:p>
    <w:p w:rsidR="00D30EA2" w:rsidRPr="0027759A" w:rsidRDefault="00D30EA2" w:rsidP="00D30EA2">
      <w:pPr>
        <w:ind w:left="360" w:hanging="360"/>
        <w:rPr>
          <w:rFonts w:ascii="Arial Narrow" w:hAnsi="Arial Narrow" w:cs="Tahoma"/>
          <w:b/>
          <w:i/>
        </w:rPr>
      </w:pPr>
      <w:r>
        <w:rPr>
          <w:rFonts w:ascii="Arial Narrow" w:hAnsi="Arial Narrow" w:cs="Tahoma"/>
          <w:b/>
          <w:lang w:val="en-US"/>
        </w:rPr>
        <w:lastRenderedPageBreak/>
        <w:t xml:space="preserve">      </w:t>
      </w:r>
      <w:r w:rsidRPr="0027759A">
        <w:rPr>
          <w:rFonts w:ascii="Arial Narrow" w:hAnsi="Arial Narrow" w:cs="Tahoma"/>
          <w:b/>
        </w:rPr>
        <w:t xml:space="preserve">Условия за включване на обекти в </w:t>
      </w:r>
      <w:r>
        <w:rPr>
          <w:rFonts w:ascii="Arial Narrow" w:hAnsi="Arial Narrow" w:cs="Tahoma"/>
          <w:b/>
          <w:lang w:val="en-US"/>
        </w:rPr>
        <w:t xml:space="preserve">  </w:t>
      </w:r>
      <w:r w:rsidRPr="0027759A">
        <w:rPr>
          <w:rFonts w:ascii="Arial Narrow" w:hAnsi="Arial Narrow" w:cs="Tahoma"/>
          <w:b/>
        </w:rPr>
        <w:t>Правилата</w:t>
      </w:r>
      <w:r w:rsidRPr="0027759A">
        <w:rPr>
          <w:rFonts w:ascii="Arial Narrow" w:hAnsi="Arial Narrow" w:cs="Tahoma"/>
          <w:b/>
          <w:i/>
        </w:rPr>
        <w:t xml:space="preserve">: </w:t>
      </w:r>
    </w:p>
    <w:p w:rsidR="00D30EA2" w:rsidRPr="0027759A" w:rsidRDefault="00D30EA2" w:rsidP="00D30EA2">
      <w:pPr>
        <w:numPr>
          <w:ilvl w:val="0"/>
          <w:numId w:val="3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Обектът, който се предлага, да е общинска собственост</w:t>
      </w:r>
    </w:p>
    <w:p w:rsidR="00D30EA2" w:rsidRPr="0027759A" w:rsidRDefault="00D30EA2" w:rsidP="00D30EA2">
      <w:pPr>
        <w:numPr>
          <w:ilvl w:val="0"/>
          <w:numId w:val="3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Дейностите, предложени за </w:t>
      </w:r>
      <w:r>
        <w:rPr>
          <w:rFonts w:ascii="Arial Narrow" w:hAnsi="Arial Narrow" w:cs="Tahoma"/>
          <w:lang w:val="en-US"/>
        </w:rPr>
        <w:t xml:space="preserve">   </w:t>
      </w:r>
      <w:r w:rsidRPr="0027759A">
        <w:rPr>
          <w:rFonts w:ascii="Arial Narrow" w:hAnsi="Arial Narrow" w:cs="Tahoma"/>
        </w:rPr>
        <w:t>изпълнение, да са сред допустимите по двете направления</w:t>
      </w:r>
    </w:p>
    <w:p w:rsidR="00D30EA2" w:rsidRPr="00E22DE0" w:rsidRDefault="00D30EA2" w:rsidP="00D30EA2">
      <w:pPr>
        <w:numPr>
          <w:ilvl w:val="0"/>
          <w:numId w:val="3"/>
        </w:numPr>
        <w:tabs>
          <w:tab w:val="num" w:pos="360"/>
        </w:tabs>
        <w:ind w:left="360" w:firstLine="0"/>
        <w:rPr>
          <w:rFonts w:ascii="Arial Narrow" w:hAnsi="Arial Narrow" w:cs="Tahoma"/>
        </w:rPr>
      </w:pPr>
      <w:r w:rsidRPr="00E22DE0">
        <w:rPr>
          <w:rFonts w:ascii="Arial Narrow" w:hAnsi="Arial Narrow" w:cs="Tahoma"/>
        </w:rPr>
        <w:t>Да се осигури дялово участие</w:t>
      </w:r>
      <w:r>
        <w:rPr>
          <w:rFonts w:ascii="Arial Narrow" w:hAnsi="Arial Narrow" w:cs="Tahoma"/>
          <w:lang w:val="en-US"/>
        </w:rPr>
        <w:t xml:space="preserve"> </w:t>
      </w:r>
      <w:r w:rsidRPr="00E22DE0">
        <w:rPr>
          <w:rFonts w:ascii="Arial Narrow" w:hAnsi="Arial Narrow" w:cs="Tahoma"/>
        </w:rPr>
        <w:t xml:space="preserve"> в </w:t>
      </w:r>
      <w:r>
        <w:rPr>
          <w:rFonts w:ascii="Arial Narrow" w:hAnsi="Arial Narrow" w:cs="Tahoma"/>
          <w:lang w:val="en-US"/>
        </w:rPr>
        <w:t xml:space="preserve">  </w:t>
      </w:r>
      <w:r w:rsidRPr="00E22DE0">
        <w:rPr>
          <w:rFonts w:ascii="Arial Narrow" w:hAnsi="Arial Narrow" w:cs="Tahoma"/>
        </w:rPr>
        <w:t xml:space="preserve">реализацията на дейностите – </w:t>
      </w:r>
      <w:r>
        <w:rPr>
          <w:rFonts w:ascii="Arial Narrow" w:hAnsi="Arial Narrow" w:cs="Tahoma"/>
          <w:lang w:val="en-US"/>
        </w:rPr>
        <w:t xml:space="preserve"> </w:t>
      </w:r>
      <w:r w:rsidRPr="00E22DE0">
        <w:rPr>
          <w:rFonts w:ascii="Arial Narrow" w:hAnsi="Arial Narrow" w:cs="Tahoma"/>
        </w:rPr>
        <w:t xml:space="preserve"> нефинансово (доброволен труд), в размер не по-малък от 25 % за обекти до 5 000 лева. </w:t>
      </w:r>
    </w:p>
    <w:p w:rsidR="00D30EA2" w:rsidRPr="0027759A" w:rsidRDefault="00D30EA2" w:rsidP="00D30EA2">
      <w:pPr>
        <w:numPr>
          <w:ilvl w:val="0"/>
          <w:numId w:val="3"/>
        </w:numPr>
        <w:ind w:left="360" w:firstLine="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Обектът да е </w:t>
      </w:r>
      <w:r w:rsidRPr="00C34147">
        <w:rPr>
          <w:rFonts w:ascii="Arial Narrow" w:hAnsi="Arial Narrow" w:cs="Tahoma"/>
        </w:rPr>
        <w:t xml:space="preserve">изпълним </w:t>
      </w:r>
      <w:r w:rsidRPr="0027759A">
        <w:rPr>
          <w:rFonts w:ascii="Arial Narrow" w:hAnsi="Arial Narrow" w:cs="Tahoma"/>
        </w:rPr>
        <w:t>съгласно указанията на комисията, назначена със Заповед на Кмета на Общината, която разглежда постъпилите предложения</w:t>
      </w:r>
    </w:p>
    <w:p w:rsidR="00D30EA2" w:rsidRPr="0027759A" w:rsidRDefault="00D30EA2" w:rsidP="00D30EA2">
      <w:pPr>
        <w:numPr>
          <w:ilvl w:val="0"/>
          <w:numId w:val="3"/>
        </w:numPr>
        <w:tabs>
          <w:tab w:val="num" w:pos="360"/>
        </w:tabs>
        <w:ind w:left="360" w:firstLine="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Не се допуска повече от едно предложение за един обект в рамките на една календарна година</w:t>
      </w:r>
    </w:p>
    <w:p w:rsidR="00D30EA2" w:rsidRDefault="00D30EA2" w:rsidP="00D30EA2">
      <w:pPr>
        <w:numPr>
          <w:ilvl w:val="0"/>
          <w:numId w:val="3"/>
        </w:numPr>
        <w:tabs>
          <w:tab w:val="num" w:pos="360"/>
        </w:tabs>
        <w:ind w:left="360" w:firstLine="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Размерът на финансиране на  благоустройствените дейности по направления №1 и №2 да е в границите</w:t>
      </w:r>
      <w:r>
        <w:rPr>
          <w:rFonts w:ascii="Arial Narrow" w:hAnsi="Arial Narrow" w:cs="Tahoma"/>
        </w:rPr>
        <w:t xml:space="preserve"> до 5 000 лева.</w:t>
      </w:r>
    </w:p>
    <w:p w:rsidR="00D30EA2" w:rsidRPr="0027759A" w:rsidRDefault="00D30EA2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  <w:lang w:val="en-US"/>
        </w:rPr>
        <w:t xml:space="preserve">      </w:t>
      </w:r>
      <w:r w:rsidRPr="0027759A">
        <w:rPr>
          <w:rFonts w:ascii="Arial Narrow" w:hAnsi="Arial Narrow" w:cs="Tahoma"/>
          <w:b/>
        </w:rPr>
        <w:t>Кой може да кандидатства?</w:t>
      </w:r>
    </w:p>
    <w:p w:rsidR="00D30EA2" w:rsidRPr="0027759A" w:rsidRDefault="00D30EA2" w:rsidP="00D30EA2">
      <w:pPr>
        <w:ind w:left="360"/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Право да кандидатстват за финансиране </w:t>
      </w:r>
      <w:r>
        <w:rPr>
          <w:rFonts w:ascii="Arial Narrow" w:hAnsi="Arial Narrow" w:cs="Tahoma"/>
          <w:lang w:val="en-US"/>
        </w:rPr>
        <w:t xml:space="preserve"> </w:t>
      </w:r>
      <w:r w:rsidRPr="0027759A">
        <w:rPr>
          <w:rFonts w:ascii="Arial Narrow" w:hAnsi="Arial Narrow" w:cs="Tahoma"/>
        </w:rPr>
        <w:t xml:space="preserve">на обекти по </w:t>
      </w:r>
      <w:r w:rsidRPr="0027759A">
        <w:rPr>
          <w:rFonts w:ascii="Arial Narrow" w:hAnsi="Arial Narrow" w:cs="Tahoma"/>
          <w:lang w:val="be-BY"/>
        </w:rPr>
        <w:t>тези Правила</w:t>
      </w:r>
      <w:r w:rsidRPr="0027759A">
        <w:rPr>
          <w:rFonts w:ascii="Arial Narrow" w:hAnsi="Arial Narrow" w:cs="Tahoma"/>
        </w:rPr>
        <w:t xml:space="preserve"> имат:</w:t>
      </w:r>
    </w:p>
    <w:p w:rsidR="00D30EA2" w:rsidRPr="0027759A" w:rsidRDefault="00D30EA2" w:rsidP="00D30EA2">
      <w:pPr>
        <w:numPr>
          <w:ilvl w:val="0"/>
          <w:numId w:val="4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Физически и юридически лица </w:t>
      </w:r>
    </w:p>
    <w:p w:rsidR="00D30EA2" w:rsidRPr="0027759A" w:rsidRDefault="00D30EA2" w:rsidP="00D30EA2">
      <w:pPr>
        <w:numPr>
          <w:ilvl w:val="0"/>
          <w:numId w:val="4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Местни общности </w:t>
      </w:r>
    </w:p>
    <w:p w:rsidR="00D30EA2" w:rsidRPr="0027759A" w:rsidRDefault="00D30EA2" w:rsidP="00D30EA2">
      <w:pPr>
        <w:numPr>
          <w:ilvl w:val="0"/>
          <w:numId w:val="4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Неправителствени организации </w:t>
      </w:r>
    </w:p>
    <w:p w:rsidR="00D30EA2" w:rsidRDefault="00D30EA2" w:rsidP="007D40CD">
      <w:pPr>
        <w:ind w:left="284"/>
        <w:rPr>
          <w:rFonts w:ascii="Arial Narrow" w:hAnsi="Arial Narrow" w:cs="Tahoma"/>
          <w:lang w:val="en-US"/>
        </w:rPr>
      </w:pPr>
      <w:r w:rsidRPr="0027759A">
        <w:rPr>
          <w:rFonts w:ascii="Arial Narrow" w:hAnsi="Arial Narrow" w:cs="Tahoma"/>
        </w:rPr>
        <w:t>По смисъла на настоящите Правила, местните общности са формална група от физически лица, обединени от идеята</w:t>
      </w:r>
      <w:r w:rsidR="007D40CD">
        <w:rPr>
          <w:rFonts w:ascii="Arial Narrow" w:hAnsi="Arial Narrow" w:cs="Tahoma"/>
        </w:rPr>
        <w:t xml:space="preserve"> </w:t>
      </w:r>
      <w:r w:rsidRPr="0027759A">
        <w:rPr>
          <w:rFonts w:ascii="Arial Narrow" w:hAnsi="Arial Narrow" w:cs="Tahoma"/>
        </w:rPr>
        <w:t>и заинтересовани от решаването на конкретен проблем, свързан с подобряване на средата за обитаване в даден квартал жилищен блок, комплекс и др.</w:t>
      </w:r>
    </w:p>
    <w:p w:rsidR="00D30EA2" w:rsidRDefault="00D30EA2" w:rsidP="00D30EA2">
      <w:pPr>
        <w:rPr>
          <w:rFonts w:ascii="Arial Narrow" w:hAnsi="Arial Narrow" w:cs="Tahoma"/>
          <w:lang w:val="en-US"/>
        </w:rPr>
      </w:pPr>
    </w:p>
    <w:p w:rsidR="00D30EA2" w:rsidRDefault="00D30EA2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lastRenderedPageBreak/>
        <w:t>Какъв е р</w:t>
      </w:r>
      <w:r w:rsidRPr="0027759A">
        <w:rPr>
          <w:rFonts w:ascii="Arial Narrow" w:hAnsi="Arial Narrow" w:cs="Tahoma"/>
          <w:b/>
        </w:rPr>
        <w:t>едът за кандидатстване</w:t>
      </w:r>
      <w:r>
        <w:rPr>
          <w:rFonts w:ascii="Arial Narrow" w:hAnsi="Arial Narrow" w:cs="Tahoma"/>
          <w:b/>
        </w:rPr>
        <w:t>?</w:t>
      </w:r>
    </w:p>
    <w:p w:rsidR="00D30EA2" w:rsidRPr="0027759A" w:rsidRDefault="00D30EA2" w:rsidP="00D30EA2">
      <w:pPr>
        <w:rPr>
          <w:rFonts w:ascii="Arial Narrow" w:hAnsi="Arial Narrow" w:cs="Tahoma"/>
        </w:rPr>
      </w:pPr>
      <w:r w:rsidRPr="0027759A">
        <w:rPr>
          <w:rFonts w:ascii="Arial Narrow" w:hAnsi="Arial Narrow" w:cs="Tahoma"/>
          <w:b/>
        </w:rPr>
        <w:t>1.</w:t>
      </w:r>
      <w:r w:rsidRPr="0027759A">
        <w:rPr>
          <w:rFonts w:ascii="Arial Narrow" w:hAnsi="Arial Narrow" w:cs="Tahoma"/>
        </w:rPr>
        <w:t xml:space="preserve"> Подаване на заявление по образец в Центъра за информация и услуги на общината</w:t>
      </w:r>
      <w:r>
        <w:rPr>
          <w:rFonts w:ascii="Arial Narrow" w:hAnsi="Arial Narrow" w:cs="Tahoma"/>
        </w:rPr>
        <w:t xml:space="preserve"> до края на месец май.</w:t>
      </w:r>
      <w:r w:rsidR="00DE0753" w:rsidRPr="00DE0753">
        <w:t xml:space="preserve"> </w:t>
      </w:r>
      <w:r w:rsidR="00DE0753" w:rsidRPr="00DE0753">
        <w:rPr>
          <w:rFonts w:ascii="Arial Narrow" w:hAnsi="Arial Narrow"/>
        </w:rPr>
        <w:t xml:space="preserve">В </w:t>
      </w:r>
      <w:proofErr w:type="spellStart"/>
      <w:r w:rsidR="00DE0753" w:rsidRPr="00DE0753">
        <w:rPr>
          <w:rFonts w:ascii="Arial Narrow" w:hAnsi="Arial Narrow"/>
        </w:rPr>
        <w:t>зaявлeниeтo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яcнo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тpябвa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дa</w:t>
      </w:r>
      <w:proofErr w:type="spellEnd"/>
      <w:r w:rsidR="00DE0753" w:rsidRPr="00DE0753">
        <w:rPr>
          <w:rFonts w:ascii="Arial Narrow" w:hAnsi="Arial Narrow"/>
        </w:rPr>
        <w:t xml:space="preserve"> e </w:t>
      </w:r>
      <w:proofErr w:type="spellStart"/>
      <w:r w:rsidR="00DE0753" w:rsidRPr="00DE0753">
        <w:rPr>
          <w:rFonts w:ascii="Arial Narrow" w:hAnsi="Arial Narrow"/>
        </w:rPr>
        <w:t>oпиcaнo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кaкви</w:t>
      </w:r>
      <w:proofErr w:type="spellEnd"/>
      <w:r w:rsidR="00DE0753" w:rsidRPr="00DE0753">
        <w:rPr>
          <w:rFonts w:ascii="Arial Narrow" w:hAnsi="Arial Narrow"/>
        </w:rPr>
        <w:t xml:space="preserve"> и </w:t>
      </w:r>
      <w:proofErr w:type="spellStart"/>
      <w:r w:rsidR="00DE0753" w:rsidRPr="00DE0753">
        <w:rPr>
          <w:rFonts w:ascii="Arial Narrow" w:hAnsi="Arial Narrow"/>
        </w:rPr>
        <w:t>кoлкo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мaтepиaли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ca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нeoбхoдими</w:t>
      </w:r>
      <w:proofErr w:type="spellEnd"/>
      <w:r w:rsidR="00DE0753" w:rsidRPr="00DE0753">
        <w:rPr>
          <w:rFonts w:ascii="Arial Narrow" w:hAnsi="Arial Narrow"/>
        </w:rPr>
        <w:t xml:space="preserve"> и </w:t>
      </w:r>
      <w:proofErr w:type="spellStart"/>
      <w:r w:rsidR="00DE0753" w:rsidRPr="00DE0753">
        <w:rPr>
          <w:rFonts w:ascii="Arial Narrow" w:hAnsi="Arial Narrow"/>
        </w:rPr>
        <w:t>кaквo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щe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бъдe</w:t>
      </w:r>
      <w:proofErr w:type="spellEnd"/>
      <w:r w:rsidR="00DE0753" w:rsidRPr="00DE0753">
        <w:rPr>
          <w:rFonts w:ascii="Arial Narrow" w:hAnsi="Arial Narrow"/>
        </w:rPr>
        <w:t xml:space="preserve"> </w:t>
      </w:r>
      <w:proofErr w:type="spellStart"/>
      <w:r w:rsidR="00DE0753" w:rsidRPr="00DE0753">
        <w:rPr>
          <w:rFonts w:ascii="Arial Narrow" w:hAnsi="Arial Narrow"/>
        </w:rPr>
        <w:t>нaпpaвeнo</w:t>
      </w:r>
      <w:proofErr w:type="spellEnd"/>
      <w:r w:rsidR="00DE0753" w:rsidRPr="00DE0753">
        <w:rPr>
          <w:rFonts w:ascii="Arial Narrow" w:hAnsi="Arial Narrow"/>
        </w:rPr>
        <w:t xml:space="preserve"> c тях.</w:t>
      </w:r>
    </w:p>
    <w:p w:rsidR="00D30EA2" w:rsidRPr="00E22DE0" w:rsidRDefault="00D30EA2" w:rsidP="00D30EA2">
      <w:pPr>
        <w:rPr>
          <w:rFonts w:ascii="Arial Narrow" w:hAnsi="Arial Narrow" w:cs="Tahoma"/>
          <w:lang w:val="en-US"/>
        </w:rPr>
      </w:pPr>
      <w:r w:rsidRPr="0027759A">
        <w:rPr>
          <w:rFonts w:ascii="Arial Narrow" w:hAnsi="Arial Narrow" w:cs="Tahoma"/>
          <w:b/>
        </w:rPr>
        <w:t>2.</w:t>
      </w:r>
      <w:r w:rsidRPr="0027759A">
        <w:rPr>
          <w:rFonts w:ascii="Arial Narrow" w:hAnsi="Arial Narrow" w:cs="Tahoma"/>
        </w:rPr>
        <w:t xml:space="preserve"> </w:t>
      </w:r>
      <w:r w:rsidRPr="00E22DE0">
        <w:rPr>
          <w:rFonts w:ascii="Arial Narrow" w:hAnsi="Arial Narrow" w:cs="Tahoma"/>
        </w:rPr>
        <w:t>Деклариране от кандидата на дяловото</w:t>
      </w:r>
    </w:p>
    <w:p w:rsidR="00D30EA2" w:rsidRDefault="00D30EA2" w:rsidP="00D30EA2">
      <w:pPr>
        <w:rPr>
          <w:rFonts w:ascii="Arial Narrow" w:hAnsi="Arial Narrow" w:cs="Tahoma"/>
          <w:lang w:val="en-US"/>
        </w:rPr>
      </w:pPr>
      <w:r w:rsidRPr="00E22DE0">
        <w:rPr>
          <w:rFonts w:ascii="Arial Narrow" w:hAnsi="Arial Narrow" w:cs="Tahoma"/>
        </w:rPr>
        <w:t>му участие в реализацията на дейностите –нефинансово</w:t>
      </w:r>
      <w:r>
        <w:rPr>
          <w:rFonts w:ascii="Arial Narrow" w:hAnsi="Arial Narrow" w:cs="Tahoma"/>
          <w:lang w:val="en-US"/>
        </w:rPr>
        <w:t xml:space="preserve"> </w:t>
      </w:r>
      <w:r w:rsidRPr="00A741A4">
        <w:rPr>
          <w:rFonts w:ascii="Arial Narrow" w:hAnsi="Arial Narrow" w:cs="Tahoma"/>
          <w:lang w:val="en-US"/>
        </w:rPr>
        <w:t>/</w:t>
      </w:r>
      <w:r w:rsidRPr="00A741A4">
        <w:rPr>
          <w:rFonts w:ascii="Arial Narrow" w:hAnsi="Arial Narrow" w:cs="Tahoma"/>
        </w:rPr>
        <w:t>доброволен труд/,</w:t>
      </w:r>
      <w:r w:rsidRPr="00E22DE0">
        <w:rPr>
          <w:rFonts w:ascii="Arial Narrow" w:hAnsi="Arial Narrow" w:cs="Tahoma"/>
        </w:rPr>
        <w:t xml:space="preserve"> в размер не по-малък от 25 % за обекти до 5 000 лева</w:t>
      </w:r>
      <w:r>
        <w:rPr>
          <w:rFonts w:ascii="Arial Narrow" w:hAnsi="Arial Narrow" w:cs="Tahoma"/>
        </w:rPr>
        <w:t>.</w:t>
      </w:r>
      <w:r w:rsidRPr="00E22DE0">
        <w:rPr>
          <w:rFonts w:ascii="Arial Narrow" w:hAnsi="Arial Narrow" w:cs="Tahoma"/>
        </w:rPr>
        <w:t xml:space="preserve"> </w:t>
      </w:r>
    </w:p>
    <w:p w:rsidR="00DE0753" w:rsidRPr="00DE0753" w:rsidRDefault="00DE0753" w:rsidP="00D30EA2">
      <w:pPr>
        <w:rPr>
          <w:rFonts w:ascii="Arial Narrow" w:hAnsi="Arial Narrow"/>
        </w:rPr>
      </w:pPr>
      <w:r w:rsidRPr="00DE0753">
        <w:rPr>
          <w:rFonts w:ascii="Arial Narrow" w:hAnsi="Arial Narrow"/>
          <w:b/>
        </w:rPr>
        <w:t>3</w:t>
      </w:r>
      <w:r>
        <w:rPr>
          <w:rFonts w:ascii="Arial Narrow" w:hAnsi="Arial Narrow"/>
        </w:rPr>
        <w:t xml:space="preserve">. </w:t>
      </w:r>
      <w:proofErr w:type="spellStart"/>
      <w:r w:rsidRPr="00DE0753">
        <w:rPr>
          <w:rFonts w:ascii="Arial Narrow" w:hAnsi="Arial Narrow"/>
        </w:rPr>
        <w:t>П</w:t>
      </w:r>
      <w:r w:rsidRPr="00DE0753">
        <w:rPr>
          <w:rFonts w:ascii="Arial Narrow" w:hAnsi="Arial Narrow"/>
        </w:rPr>
        <w:t>poтoкoл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oт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пpeдвapитeлнo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пpoвeдeнo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oбщo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cъбpaниe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нa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coб</w:t>
      </w:r>
      <w:r w:rsidRPr="00DE0753">
        <w:rPr>
          <w:rFonts w:ascii="Arial Narrow" w:hAnsi="Arial Narrow"/>
        </w:rPr>
        <w:t>cтвeницитe</w:t>
      </w:r>
      <w:proofErr w:type="spellEnd"/>
      <w:r w:rsidRPr="00DE0753">
        <w:rPr>
          <w:rFonts w:ascii="Arial Narrow" w:hAnsi="Arial Narrow"/>
        </w:rPr>
        <w:t xml:space="preserve"> в </w:t>
      </w:r>
      <w:proofErr w:type="spellStart"/>
      <w:r w:rsidRPr="00DE0753">
        <w:rPr>
          <w:rFonts w:ascii="Arial Narrow" w:hAnsi="Arial Narrow"/>
        </w:rPr>
        <w:t>жилищнитe</w:t>
      </w:r>
      <w:proofErr w:type="spellEnd"/>
      <w:r w:rsidRPr="00DE0753">
        <w:rPr>
          <w:rFonts w:ascii="Arial Narrow" w:hAnsi="Arial Narrow"/>
        </w:rPr>
        <w:t xml:space="preserve"> </w:t>
      </w:r>
      <w:proofErr w:type="spellStart"/>
      <w:r w:rsidRPr="00DE0753">
        <w:rPr>
          <w:rFonts w:ascii="Arial Narrow" w:hAnsi="Arial Narrow"/>
        </w:rPr>
        <w:t>cгpaди</w:t>
      </w:r>
      <w:proofErr w:type="spellEnd"/>
      <w:r w:rsidRPr="00DE0753">
        <w:rPr>
          <w:rFonts w:ascii="Arial Narrow" w:hAnsi="Arial Narrow"/>
        </w:rPr>
        <w:t xml:space="preserve"> за съгласие и участие</w:t>
      </w:r>
      <w:r>
        <w:rPr>
          <w:rFonts w:ascii="Arial Narrow" w:hAnsi="Arial Narrow"/>
        </w:rPr>
        <w:t>.</w:t>
      </w:r>
    </w:p>
    <w:p w:rsidR="00D30EA2" w:rsidRPr="0027759A" w:rsidRDefault="00DE0753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4</w:t>
      </w:r>
      <w:r w:rsidR="00D30EA2" w:rsidRPr="0027759A">
        <w:rPr>
          <w:rFonts w:ascii="Arial Narrow" w:hAnsi="Arial Narrow" w:cs="Tahoma"/>
          <w:b/>
        </w:rPr>
        <w:t>.</w:t>
      </w:r>
      <w:r w:rsidR="00D30EA2" w:rsidRPr="0027759A">
        <w:rPr>
          <w:rFonts w:ascii="Arial Narrow" w:hAnsi="Arial Narrow" w:cs="Tahoma"/>
        </w:rPr>
        <w:t xml:space="preserve"> Разглеждане на предложението от комисия, назначена със Заповед на Кмета на Общината и писмено уведомяване на кандидатите за резултатите.</w:t>
      </w:r>
    </w:p>
    <w:p w:rsidR="00D30EA2" w:rsidRPr="0027759A" w:rsidRDefault="00DE0753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5</w:t>
      </w:r>
      <w:r w:rsidR="00D30EA2" w:rsidRPr="0027759A">
        <w:rPr>
          <w:rFonts w:ascii="Arial Narrow" w:hAnsi="Arial Narrow" w:cs="Tahoma"/>
          <w:b/>
        </w:rPr>
        <w:t>.</w:t>
      </w:r>
      <w:r w:rsidR="00D30EA2" w:rsidRPr="0027759A">
        <w:rPr>
          <w:rFonts w:ascii="Arial Narrow" w:hAnsi="Arial Narrow" w:cs="Tahoma"/>
        </w:rPr>
        <w:t xml:space="preserve"> Сключване на споразумение за реализация на благоустройствени дейности до размера на одобрените средства.</w:t>
      </w:r>
    </w:p>
    <w:p w:rsidR="00D30EA2" w:rsidRPr="0027759A" w:rsidRDefault="00DE0753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6</w:t>
      </w:r>
      <w:r w:rsidR="00D30EA2" w:rsidRPr="0027759A">
        <w:rPr>
          <w:rFonts w:ascii="Arial Narrow" w:hAnsi="Arial Narrow" w:cs="Tahoma"/>
        </w:rPr>
        <w:t>. Предоставяне от Общината с предавателно-приемателен протокол на материали</w:t>
      </w:r>
      <w:r w:rsidR="00D30EA2" w:rsidRPr="0027759A">
        <w:rPr>
          <w:rFonts w:ascii="Arial Narrow" w:hAnsi="Arial Narrow" w:cs="Tahoma"/>
          <w:lang w:val="be-BY"/>
        </w:rPr>
        <w:t>,</w:t>
      </w:r>
      <w:r w:rsidR="00D30EA2" w:rsidRPr="0027759A">
        <w:rPr>
          <w:rFonts w:ascii="Arial Narrow" w:hAnsi="Arial Narrow" w:cs="Tahoma"/>
        </w:rPr>
        <w:t xml:space="preserve"> свързани с реализирането на проектите. </w:t>
      </w:r>
    </w:p>
    <w:p w:rsidR="00D30EA2" w:rsidRPr="0027759A" w:rsidRDefault="00DE0753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7</w:t>
      </w:r>
      <w:r w:rsidR="00D30EA2" w:rsidRPr="0027759A">
        <w:rPr>
          <w:rFonts w:ascii="Arial Narrow" w:hAnsi="Arial Narrow" w:cs="Tahoma"/>
          <w:b/>
        </w:rPr>
        <w:t>.</w:t>
      </w:r>
      <w:r w:rsidR="00D30EA2" w:rsidRPr="0027759A">
        <w:rPr>
          <w:rFonts w:ascii="Arial Narrow" w:hAnsi="Arial Narrow" w:cs="Tahoma"/>
        </w:rPr>
        <w:t xml:space="preserve"> </w:t>
      </w:r>
      <w:r w:rsidR="00D30EA2" w:rsidRPr="0027759A">
        <w:rPr>
          <w:rFonts w:ascii="Arial Narrow" w:hAnsi="Arial Narrow" w:cs="Tahoma"/>
          <w:lang w:val="be-BY"/>
        </w:rPr>
        <w:t xml:space="preserve"> </w:t>
      </w:r>
      <w:r w:rsidR="00D30EA2" w:rsidRPr="0027759A">
        <w:rPr>
          <w:rFonts w:ascii="Arial Narrow" w:hAnsi="Arial Narrow" w:cs="Tahoma"/>
        </w:rPr>
        <w:t>Изпълнение на предвидените и одобрени дейности.</w:t>
      </w:r>
    </w:p>
    <w:p w:rsidR="00D30EA2" w:rsidRPr="0027759A" w:rsidRDefault="00DE0753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b/>
        </w:rPr>
        <w:t>8</w:t>
      </w:r>
      <w:r w:rsidR="00D30EA2" w:rsidRPr="0027759A">
        <w:rPr>
          <w:rFonts w:ascii="Arial Narrow" w:hAnsi="Arial Narrow" w:cs="Tahoma"/>
          <w:b/>
        </w:rPr>
        <w:t>.</w:t>
      </w:r>
      <w:r w:rsidR="00D30EA2" w:rsidRPr="0027759A">
        <w:rPr>
          <w:rFonts w:ascii="Arial Narrow" w:hAnsi="Arial Narrow" w:cs="Tahoma"/>
        </w:rPr>
        <w:t xml:space="preserve"> Общината води аналитична отчетност по обекти. Приемането на всеки обект става с протокол по  образец.</w:t>
      </w:r>
    </w:p>
    <w:p w:rsidR="00D30EA2" w:rsidRDefault="00DE0753" w:rsidP="00D30EA2">
      <w:pPr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b/>
        </w:rPr>
        <w:t>9</w:t>
      </w:r>
      <w:r w:rsidR="00D30EA2" w:rsidRPr="0027759A">
        <w:rPr>
          <w:rFonts w:ascii="Arial Narrow" w:hAnsi="Arial Narrow" w:cs="Tahoma"/>
          <w:b/>
        </w:rPr>
        <w:t>.</w:t>
      </w:r>
      <w:r w:rsidR="00D30EA2" w:rsidRPr="0027759A">
        <w:rPr>
          <w:rFonts w:ascii="Arial Narrow" w:hAnsi="Arial Narrow" w:cs="Tahoma"/>
          <w:lang w:val="be-BY"/>
        </w:rPr>
        <w:t xml:space="preserve"> </w:t>
      </w:r>
      <w:r w:rsidR="00D30EA2" w:rsidRPr="0027759A">
        <w:rPr>
          <w:rFonts w:ascii="Arial Narrow" w:hAnsi="Arial Narrow" w:cs="Tahoma"/>
        </w:rPr>
        <w:t xml:space="preserve">Осигуряване на </w:t>
      </w:r>
      <w:proofErr w:type="spellStart"/>
      <w:r w:rsidR="00D30EA2" w:rsidRPr="0027759A">
        <w:rPr>
          <w:rFonts w:ascii="Arial Narrow" w:hAnsi="Arial Narrow" w:cs="Tahoma"/>
        </w:rPr>
        <w:t>последващ</w:t>
      </w:r>
      <w:proofErr w:type="spellEnd"/>
      <w:r w:rsidR="00D30EA2" w:rsidRPr="0027759A">
        <w:rPr>
          <w:rFonts w:ascii="Arial Narrow" w:hAnsi="Arial Narrow" w:cs="Tahoma"/>
        </w:rPr>
        <w:t xml:space="preserve"> контрол и поддръжка на обекта </w:t>
      </w:r>
      <w:r w:rsidR="00D30EA2" w:rsidRPr="00A65F04">
        <w:rPr>
          <w:rFonts w:ascii="Arial Narrow" w:hAnsi="Arial Narrow" w:cs="Tahoma"/>
          <w:b/>
        </w:rPr>
        <w:t>най-малко за 3</w:t>
      </w:r>
      <w:r w:rsidR="00D30EA2" w:rsidRPr="00A65F04">
        <w:rPr>
          <w:rFonts w:ascii="Arial Narrow" w:hAnsi="Arial Narrow" w:cs="Tahoma"/>
          <w:b/>
          <w:lang w:val="be-BY"/>
        </w:rPr>
        <w:t xml:space="preserve"> /три/</w:t>
      </w:r>
      <w:r w:rsidR="00D30EA2" w:rsidRPr="0027759A">
        <w:rPr>
          <w:rFonts w:ascii="Arial Narrow" w:hAnsi="Arial Narrow" w:cs="Tahoma"/>
        </w:rPr>
        <w:t xml:space="preserve"> календарни години след изграждането му.  Регламентът се разписва конкретно в Споразумението.</w:t>
      </w:r>
    </w:p>
    <w:p w:rsidR="00D30EA2" w:rsidRDefault="00D30EA2" w:rsidP="00D30EA2">
      <w:pPr>
        <w:rPr>
          <w:rFonts w:ascii="Arial Narrow" w:hAnsi="Arial Narrow" w:cs="Tahoma"/>
          <w:lang w:val="en-US"/>
        </w:rPr>
      </w:pPr>
    </w:p>
    <w:p w:rsidR="00D30EA2" w:rsidRDefault="00D30EA2" w:rsidP="00D30EA2">
      <w:pPr>
        <w:rPr>
          <w:rFonts w:ascii="Arial Narrow" w:hAnsi="Arial Narrow" w:cs="Tahoma"/>
          <w:lang w:val="en-US"/>
        </w:rPr>
      </w:pPr>
    </w:p>
    <w:p w:rsidR="00D30EA2" w:rsidRPr="00C342C4" w:rsidRDefault="00D30EA2" w:rsidP="00D30EA2">
      <w:pPr>
        <w:rPr>
          <w:rFonts w:ascii="Arial Narrow" w:hAnsi="Arial Narrow" w:cs="Tahoma"/>
          <w:lang w:val="en-US"/>
        </w:rPr>
      </w:pPr>
    </w:p>
    <w:p w:rsidR="00D30EA2" w:rsidRPr="00C0119B" w:rsidRDefault="00D30EA2" w:rsidP="00D30EA2">
      <w:pPr>
        <w:rPr>
          <w:rFonts w:ascii="Arial Narrow" w:hAnsi="Arial Narrow" w:cs="Tahoma"/>
          <w:b/>
          <w:lang w:val="en-US"/>
        </w:rPr>
      </w:pPr>
      <w:r>
        <w:rPr>
          <w:rFonts w:ascii="Arial Narrow" w:hAnsi="Arial Narrow" w:cs="Tahoma"/>
          <w:b/>
        </w:rPr>
        <w:lastRenderedPageBreak/>
        <w:t>Кой к</w:t>
      </w:r>
      <w:r w:rsidRPr="0027759A">
        <w:rPr>
          <w:rFonts w:ascii="Arial Narrow" w:hAnsi="Arial Narrow" w:cs="Tahoma"/>
          <w:b/>
        </w:rPr>
        <w:t>онтрол</w:t>
      </w:r>
      <w:r>
        <w:rPr>
          <w:rFonts w:ascii="Arial Narrow" w:hAnsi="Arial Narrow" w:cs="Tahoma"/>
          <w:b/>
        </w:rPr>
        <w:t>ира?</w:t>
      </w:r>
      <w:r w:rsidRPr="0027759A">
        <w:rPr>
          <w:rFonts w:ascii="Arial Narrow" w:hAnsi="Arial Narrow" w:cs="Tahoma"/>
          <w:b/>
        </w:rPr>
        <w:t xml:space="preserve"> </w:t>
      </w:r>
    </w:p>
    <w:p w:rsidR="00D30EA2" w:rsidRPr="0027759A" w:rsidRDefault="00D30EA2" w:rsidP="00D30EA2">
      <w:p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Контролът по изпълнение на дейностите в настоящите Правила ще се осъществява от Дирекция “</w:t>
      </w:r>
      <w:r>
        <w:rPr>
          <w:rFonts w:ascii="Arial Narrow" w:hAnsi="Arial Narrow" w:cs="Tahoma"/>
        </w:rPr>
        <w:t>Инфраструктура и екология</w:t>
      </w:r>
      <w:r w:rsidRPr="0027759A">
        <w:rPr>
          <w:rFonts w:ascii="Arial Narrow" w:hAnsi="Arial Narrow" w:cs="Tahoma"/>
        </w:rPr>
        <w:t>” чрез:</w:t>
      </w:r>
    </w:p>
    <w:p w:rsidR="00D30EA2" w:rsidRPr="0027759A" w:rsidRDefault="00D30EA2" w:rsidP="00D30EA2">
      <w:pPr>
        <w:numPr>
          <w:ilvl w:val="0"/>
          <w:numId w:val="5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Оказване на техническа помощ при необходимост</w:t>
      </w:r>
    </w:p>
    <w:p w:rsidR="00D30EA2" w:rsidRPr="0027759A" w:rsidRDefault="00D30EA2" w:rsidP="00D30EA2">
      <w:pPr>
        <w:numPr>
          <w:ilvl w:val="0"/>
          <w:numId w:val="5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 xml:space="preserve">Съставяне на </w:t>
      </w:r>
      <w:r>
        <w:rPr>
          <w:rFonts w:ascii="Arial Narrow" w:hAnsi="Arial Narrow" w:cs="Tahoma"/>
        </w:rPr>
        <w:t xml:space="preserve"> предавателно</w:t>
      </w:r>
      <w:r w:rsidRPr="0027759A">
        <w:rPr>
          <w:rFonts w:ascii="Arial Narrow" w:hAnsi="Arial Narrow" w:cs="Tahoma"/>
        </w:rPr>
        <w:t>-приемателен протокол от комисия за установяване на действително извършените дейности</w:t>
      </w:r>
    </w:p>
    <w:p w:rsidR="00D30EA2" w:rsidRPr="0027759A" w:rsidRDefault="00D30EA2" w:rsidP="00D30EA2">
      <w:pPr>
        <w:numPr>
          <w:ilvl w:val="0"/>
          <w:numId w:val="5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Текущи проверки за степента на завършеност на обекта, със съставянето на междинни констативни протоколи</w:t>
      </w:r>
      <w:r w:rsidRPr="0027759A">
        <w:rPr>
          <w:rFonts w:ascii="Arial Narrow" w:hAnsi="Arial Narrow" w:cs="Tahoma"/>
          <w:lang w:val="en-US"/>
        </w:rPr>
        <w:t xml:space="preserve"> ( </w:t>
      </w:r>
      <w:r w:rsidRPr="0027759A">
        <w:rPr>
          <w:rFonts w:ascii="Arial Narrow" w:hAnsi="Arial Narrow" w:cs="Tahoma"/>
        </w:rPr>
        <w:t>при необходимост</w:t>
      </w:r>
      <w:r w:rsidRPr="0027759A">
        <w:rPr>
          <w:rFonts w:ascii="Arial Narrow" w:hAnsi="Arial Narrow" w:cs="Tahoma"/>
          <w:lang w:val="en-US"/>
        </w:rPr>
        <w:t>)</w:t>
      </w:r>
    </w:p>
    <w:p w:rsidR="00D30EA2" w:rsidRPr="0027759A" w:rsidRDefault="00D30EA2" w:rsidP="00D30EA2">
      <w:pPr>
        <w:numPr>
          <w:ilvl w:val="0"/>
          <w:numId w:val="5"/>
        </w:numPr>
        <w:rPr>
          <w:rFonts w:ascii="Arial Narrow" w:hAnsi="Arial Narrow" w:cs="Tahoma"/>
        </w:rPr>
      </w:pPr>
      <w:r w:rsidRPr="0027759A">
        <w:rPr>
          <w:rFonts w:ascii="Arial Narrow" w:hAnsi="Arial Narrow" w:cs="Tahoma"/>
        </w:rPr>
        <w:t>Периодични проверки за състоянието на обектите в експлоатация и тяхното опазване</w:t>
      </w:r>
    </w:p>
    <w:p w:rsidR="00D30EA2" w:rsidRPr="0027759A" w:rsidRDefault="00D30EA2" w:rsidP="00D30EA2">
      <w:pPr>
        <w:rPr>
          <w:rFonts w:ascii="Arial Narrow" w:hAnsi="Arial Narrow" w:cs="Tahoma"/>
        </w:rPr>
      </w:pPr>
    </w:p>
    <w:p w:rsidR="00D30EA2" w:rsidRPr="00A65F04" w:rsidRDefault="00D30EA2" w:rsidP="00D30EA2">
      <w:pPr>
        <w:rPr>
          <w:rFonts w:ascii="Arial Narrow" w:hAnsi="Arial Narrow" w:cs="Tahoma"/>
          <w:b/>
        </w:rPr>
      </w:pPr>
      <w:r w:rsidRPr="00A65F04">
        <w:rPr>
          <w:rFonts w:ascii="Arial Narrow" w:hAnsi="Arial Narrow" w:cs="Tahoma"/>
          <w:b/>
        </w:rPr>
        <w:t xml:space="preserve">Формуляр за кандидатстване и указания за реализация на благоустройствени мероприятия по реда на публично-частното партньорство ще намерите в интернет страницата на Община Габрово на адрес: </w:t>
      </w:r>
      <w:hyperlink r:id="rId6" w:history="1">
        <w:r w:rsidRPr="00A65F04">
          <w:rPr>
            <w:rStyle w:val="Hyperlink"/>
            <w:rFonts w:ascii="Arial Narrow" w:hAnsi="Arial Narrow" w:cs="Tahoma"/>
            <w:b/>
            <w:lang w:val="en-US"/>
          </w:rPr>
          <w:t>www.gabrovo.bg</w:t>
        </w:r>
      </w:hyperlink>
    </w:p>
    <w:p w:rsidR="00D30EA2" w:rsidRPr="00844314" w:rsidRDefault="00D30EA2" w:rsidP="00D30EA2">
      <w:pPr>
        <w:rPr>
          <w:rFonts w:ascii="Arial Narrow" w:hAnsi="Arial Narrow" w:cs="Tahoma"/>
          <w:b/>
          <w:color w:val="FF0000"/>
        </w:rPr>
      </w:pPr>
      <w:r w:rsidRPr="00A65F04">
        <w:rPr>
          <w:rFonts w:ascii="Arial Narrow" w:hAnsi="Arial Narrow" w:cs="Tahoma"/>
          <w:b/>
        </w:rPr>
        <w:t xml:space="preserve">тел.: </w:t>
      </w:r>
      <w:r>
        <w:rPr>
          <w:rFonts w:ascii="Arial Narrow" w:hAnsi="Arial Narrow" w:cs="Tahoma"/>
          <w:b/>
        </w:rPr>
        <w:t xml:space="preserve"> </w:t>
      </w:r>
      <w:r w:rsidRPr="002B1452">
        <w:rPr>
          <w:rFonts w:ascii="Arial Narrow" w:hAnsi="Arial Narrow" w:cs="Tahoma"/>
          <w:b/>
        </w:rPr>
        <w:t>066/</w:t>
      </w:r>
      <w:r>
        <w:rPr>
          <w:rFonts w:ascii="Arial Narrow" w:hAnsi="Arial Narrow" w:cs="Tahoma"/>
          <w:b/>
        </w:rPr>
        <w:t xml:space="preserve"> 818 </w:t>
      </w:r>
      <w:r w:rsidRPr="002B1452">
        <w:rPr>
          <w:rFonts w:ascii="Arial Narrow" w:hAnsi="Arial Narrow" w:cs="Tahoma"/>
          <w:b/>
        </w:rPr>
        <w:t>395</w:t>
      </w:r>
    </w:p>
    <w:p w:rsidR="00D30EA2" w:rsidRDefault="00D30EA2" w:rsidP="00D30EA2">
      <w:pPr>
        <w:rPr>
          <w:rFonts w:ascii="Arial Narrow" w:hAnsi="Arial Narrow" w:cs="Tahoma"/>
        </w:rPr>
      </w:pPr>
    </w:p>
    <w:p w:rsidR="00D30EA2" w:rsidRDefault="00D30EA2" w:rsidP="00D30EA2">
      <w:pPr>
        <w:rPr>
          <w:rFonts w:ascii="Arial Narrow" w:hAnsi="Arial Narrow" w:cs="Tahoma"/>
        </w:rPr>
      </w:pPr>
    </w:p>
    <w:p w:rsidR="00D30EA2" w:rsidRDefault="00D30EA2" w:rsidP="00D30EA2">
      <w:pPr>
        <w:rPr>
          <w:rFonts w:ascii="Arial Narrow" w:hAnsi="Arial Narrow" w:cs="Tahoma"/>
        </w:rPr>
      </w:pPr>
    </w:p>
    <w:p w:rsidR="00D30EA2" w:rsidRDefault="00D30EA2" w:rsidP="00D30EA2">
      <w:pPr>
        <w:rPr>
          <w:rFonts w:ascii="Arial Narrow" w:hAnsi="Arial Narrow" w:cs="Tahoma"/>
        </w:rPr>
      </w:pPr>
    </w:p>
    <w:p w:rsidR="00D30EA2" w:rsidRPr="00DE0753" w:rsidRDefault="00D30EA2" w:rsidP="00D30EA2">
      <w:pPr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w:drawing>
          <wp:anchor distT="0" distB="0" distL="114300" distR="114300" simplePos="0" relativeHeight="251660288" behindDoc="0" locked="0" layoutInCell="1" allowOverlap="1" wp14:anchorId="0982657D" wp14:editId="6A7C286D">
            <wp:simplePos x="0" y="0"/>
            <wp:positionH relativeFrom="margin">
              <wp:posOffset>7523480</wp:posOffset>
            </wp:positionH>
            <wp:positionV relativeFrom="margin">
              <wp:posOffset>5227955</wp:posOffset>
            </wp:positionV>
            <wp:extent cx="1362710" cy="887730"/>
            <wp:effectExtent l="0" t="0" r="8890" b="7620"/>
            <wp:wrapSquare wrapText="bothSides"/>
            <wp:docPr id="5" name="Picture 5" descr="images[7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[72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36271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EA2" w:rsidRDefault="00D30EA2" w:rsidP="00D30EA2">
      <w:pPr>
        <w:rPr>
          <w:rFonts w:ascii="Arial Narrow" w:hAnsi="Arial Narrow" w:cs="Tahoma"/>
        </w:rPr>
      </w:pPr>
    </w:p>
    <w:p w:rsidR="00FF4DB0" w:rsidRDefault="00FF4DB0" w:rsidP="00D30EA2">
      <w:pPr>
        <w:rPr>
          <w:rFonts w:ascii="Arial Narrow" w:hAnsi="Arial Narrow" w:cs="Tahoma"/>
        </w:rPr>
      </w:pPr>
    </w:p>
    <w:p w:rsidR="00FF4DB0" w:rsidRPr="00FF4DB0" w:rsidRDefault="00FF4DB0" w:rsidP="00D30EA2">
      <w:pPr>
        <w:rPr>
          <w:rFonts w:ascii="Arial Narrow" w:hAnsi="Arial Narrow" w:cs="Tahoma"/>
        </w:rPr>
      </w:pPr>
      <w:bookmarkStart w:id="0" w:name="_GoBack"/>
      <w:bookmarkEnd w:id="0"/>
    </w:p>
    <w:p w:rsidR="00D30EA2" w:rsidRPr="00EB1BE1" w:rsidRDefault="00D30EA2" w:rsidP="00D30EA2">
      <w:pPr>
        <w:ind w:left="540"/>
        <w:jc w:val="center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  <w:lang w:val="en-US"/>
        </w:rPr>
        <w:lastRenderedPageBreak/>
        <w:t xml:space="preserve">           </w:t>
      </w:r>
      <w:r>
        <w:rPr>
          <w:rFonts w:ascii="Arial Narrow" w:hAnsi="Arial Narrow" w:cs="Tahoma"/>
          <w:noProof/>
        </w:rPr>
        <w:drawing>
          <wp:inline distT="0" distB="0" distL="0" distR="0" wp14:anchorId="627BA49C" wp14:editId="3C66D388">
            <wp:extent cx="571500" cy="685800"/>
            <wp:effectExtent l="0" t="0" r="0" b="0"/>
            <wp:docPr id="1" name="Picture 1" descr="Gabrowo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browo 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DB0" w:rsidRDefault="00D30EA2" w:rsidP="00D30EA2">
      <w:pPr>
        <w:ind w:right="-306"/>
        <w:jc w:val="center"/>
        <w:rPr>
          <w:rFonts w:ascii="Arial Narrow" w:hAnsi="Arial Narrow" w:cs="Tahoma"/>
          <w:b/>
          <w:sz w:val="40"/>
          <w:szCs w:val="40"/>
        </w:rPr>
      </w:pPr>
      <w:r>
        <w:rPr>
          <w:rFonts w:ascii="Arial Narrow" w:hAnsi="Arial Narrow" w:cs="Tahoma"/>
          <w:b/>
          <w:sz w:val="40"/>
          <w:szCs w:val="40"/>
          <w:lang w:val="en-US"/>
        </w:rPr>
        <w:t xml:space="preserve">           </w:t>
      </w:r>
    </w:p>
    <w:p w:rsidR="00D30EA2" w:rsidRPr="00A65F04" w:rsidRDefault="00D30EA2" w:rsidP="00D30EA2">
      <w:pPr>
        <w:ind w:right="-306"/>
        <w:jc w:val="center"/>
        <w:rPr>
          <w:rFonts w:ascii="Arial Narrow" w:hAnsi="Arial Narrow" w:cs="Tahoma"/>
          <w:sz w:val="40"/>
          <w:szCs w:val="40"/>
        </w:rPr>
      </w:pPr>
      <w:r w:rsidRPr="00A65F04">
        <w:rPr>
          <w:rFonts w:ascii="Arial Narrow" w:hAnsi="Arial Narrow" w:cs="Tahoma"/>
          <w:b/>
          <w:sz w:val="40"/>
          <w:szCs w:val="40"/>
        </w:rPr>
        <w:t>ОБЩИНА ГАБРОВО</w:t>
      </w:r>
    </w:p>
    <w:p w:rsidR="00D30EA2" w:rsidRDefault="00D30EA2" w:rsidP="00D30EA2">
      <w:pPr>
        <w:jc w:val="center"/>
        <w:rPr>
          <w:rFonts w:ascii="Arial Narrow" w:hAnsi="Arial Narrow" w:cs="Tahoma"/>
          <w:b/>
          <w:sz w:val="32"/>
          <w:szCs w:val="32"/>
          <w:lang w:val="en-US"/>
        </w:rPr>
      </w:pPr>
      <w:r>
        <w:rPr>
          <w:rFonts w:ascii="Arial Narrow" w:hAnsi="Arial Narrow" w:cs="Tahoma"/>
          <w:b/>
          <w:sz w:val="32"/>
          <w:szCs w:val="32"/>
          <w:lang w:val="en-US"/>
        </w:rPr>
        <w:t xml:space="preserve">            </w:t>
      </w:r>
    </w:p>
    <w:p w:rsidR="00D30EA2" w:rsidRPr="00E51659" w:rsidRDefault="00D30EA2" w:rsidP="00D30EA2">
      <w:pPr>
        <w:jc w:val="center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  <w:lang w:val="en-US"/>
        </w:rPr>
        <w:t xml:space="preserve">               </w:t>
      </w:r>
      <w:r w:rsidRPr="00E51659">
        <w:rPr>
          <w:rFonts w:ascii="Arial Narrow" w:hAnsi="Arial Narrow" w:cs="Tahoma"/>
          <w:b/>
          <w:sz w:val="32"/>
          <w:szCs w:val="32"/>
        </w:rPr>
        <w:t>ПУБЛИЧНО</w:t>
      </w:r>
      <w:r>
        <w:rPr>
          <w:rFonts w:ascii="Arial Narrow" w:hAnsi="Arial Narrow" w:cs="Tahoma"/>
          <w:b/>
          <w:sz w:val="32"/>
          <w:szCs w:val="32"/>
          <w:lang w:val="en-US"/>
        </w:rPr>
        <w:t xml:space="preserve"> - </w:t>
      </w:r>
      <w:r w:rsidRPr="00E51659">
        <w:rPr>
          <w:rFonts w:ascii="Arial Narrow" w:hAnsi="Arial Narrow" w:cs="Tahoma"/>
          <w:b/>
          <w:sz w:val="32"/>
          <w:szCs w:val="32"/>
        </w:rPr>
        <w:t>ЧАСТНИ</w:t>
      </w:r>
    </w:p>
    <w:p w:rsidR="00D30EA2" w:rsidRPr="00867C19" w:rsidRDefault="00D30EA2" w:rsidP="00D30EA2">
      <w:pPr>
        <w:jc w:val="center"/>
        <w:rPr>
          <w:rFonts w:ascii="Arial Narrow" w:hAnsi="Arial Narrow" w:cs="Tahoma"/>
          <w:b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  <w:lang w:val="en-US"/>
        </w:rPr>
        <w:t xml:space="preserve">              </w:t>
      </w:r>
      <w:r w:rsidRPr="00E51659">
        <w:rPr>
          <w:rFonts w:ascii="Arial Narrow" w:hAnsi="Arial Narrow" w:cs="Tahoma"/>
          <w:b/>
          <w:sz w:val="32"/>
          <w:szCs w:val="32"/>
        </w:rPr>
        <w:t>ПАРТНЬОРСТВА</w:t>
      </w:r>
    </w:p>
    <w:p w:rsidR="00D30EA2" w:rsidRDefault="00D30EA2" w:rsidP="00D30EA2">
      <w:pPr>
        <w:ind w:left="360"/>
        <w:jc w:val="both"/>
        <w:rPr>
          <w:rFonts w:ascii="Arial Narrow" w:hAnsi="Arial Narrow" w:cs="Tahoma"/>
          <w:b/>
          <w:sz w:val="32"/>
          <w:szCs w:val="32"/>
          <w:lang w:val="en-US"/>
        </w:rPr>
      </w:pPr>
      <w:r>
        <w:rPr>
          <w:rFonts w:ascii="Arial Narrow" w:hAnsi="Arial Narrow" w:cs="Tahoma"/>
          <w:b/>
          <w:sz w:val="32"/>
          <w:szCs w:val="32"/>
          <w:lang w:val="en-US"/>
        </w:rPr>
        <w:t xml:space="preserve"> </w:t>
      </w:r>
    </w:p>
    <w:p w:rsidR="00D30EA2" w:rsidRPr="007D40CD" w:rsidRDefault="00D30EA2" w:rsidP="00D30EA2">
      <w:pPr>
        <w:ind w:left="360"/>
        <w:jc w:val="both"/>
        <w:rPr>
          <w:rFonts w:ascii="Arial Narrow" w:hAnsi="Arial Narrow" w:cs="Tahoma"/>
          <w:b/>
          <w:color w:val="008000"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 xml:space="preserve">                </w:t>
      </w:r>
      <w:r w:rsidRPr="00DD49CF">
        <w:rPr>
          <w:rFonts w:ascii="Arial Narrow" w:hAnsi="Arial Narrow" w:cs="Tahoma"/>
          <w:b/>
          <w:color w:val="008000"/>
          <w:sz w:val="32"/>
          <w:szCs w:val="32"/>
        </w:rPr>
        <w:t xml:space="preserve">КАМПАНИЯ </w:t>
      </w:r>
      <w:r w:rsidRPr="00DD49CF">
        <w:rPr>
          <w:rFonts w:ascii="Arial Narrow" w:hAnsi="Arial Narrow" w:cs="Tahoma"/>
          <w:b/>
          <w:color w:val="008000"/>
          <w:sz w:val="32"/>
          <w:szCs w:val="32"/>
          <w:lang w:val="en-US"/>
        </w:rPr>
        <w:t>201</w:t>
      </w:r>
      <w:r w:rsidR="007D40CD">
        <w:rPr>
          <w:rFonts w:ascii="Arial Narrow" w:hAnsi="Arial Narrow" w:cs="Tahoma"/>
          <w:b/>
          <w:color w:val="008000"/>
          <w:sz w:val="32"/>
          <w:szCs w:val="32"/>
        </w:rPr>
        <w:t>7</w:t>
      </w:r>
    </w:p>
    <w:p w:rsidR="00D30EA2" w:rsidRDefault="00D30EA2" w:rsidP="00D30EA2">
      <w:pPr>
        <w:ind w:left="360"/>
        <w:jc w:val="both"/>
        <w:rPr>
          <w:rFonts w:ascii="Arial Narrow" w:hAnsi="Arial Narrow" w:cs="Tahoma"/>
          <w:b/>
          <w:color w:val="FF0000"/>
          <w:sz w:val="32"/>
          <w:szCs w:val="32"/>
          <w:lang w:val="en-US"/>
        </w:rPr>
      </w:pPr>
    </w:p>
    <w:p w:rsidR="00D30EA2" w:rsidRPr="00DD49CF" w:rsidRDefault="00D30EA2" w:rsidP="00D30EA2">
      <w:pPr>
        <w:ind w:left="360" w:right="-306"/>
        <w:jc w:val="center"/>
        <w:rPr>
          <w:rFonts w:ascii="Arial Narrow" w:hAnsi="Arial Narrow" w:cs="Tahoma"/>
          <w:b/>
          <w:color w:val="FF0000"/>
          <w:sz w:val="32"/>
          <w:szCs w:val="32"/>
        </w:rPr>
      </w:pPr>
      <w:r>
        <w:rPr>
          <w:rFonts w:ascii="Arial Narrow" w:hAnsi="Arial Narrow" w:cs="Tahoma"/>
          <w:b/>
          <w:sz w:val="32"/>
          <w:szCs w:val="32"/>
        </w:rPr>
        <w:t xml:space="preserve">   </w:t>
      </w:r>
      <w:r w:rsidRPr="00DD49CF">
        <w:rPr>
          <w:rFonts w:ascii="Arial Narrow" w:hAnsi="Arial Narrow" w:cs="Tahoma"/>
          <w:b/>
          <w:sz w:val="32"/>
          <w:szCs w:val="32"/>
        </w:rPr>
        <w:t>ДА ПРЕВЪРНЕМ</w:t>
      </w:r>
    </w:p>
    <w:p w:rsidR="00D30EA2" w:rsidRPr="00DD49CF" w:rsidRDefault="00D30EA2" w:rsidP="00D30EA2">
      <w:pPr>
        <w:ind w:left="360" w:right="-306"/>
        <w:jc w:val="center"/>
        <w:rPr>
          <w:rFonts w:ascii="Arial Narrow" w:hAnsi="Arial Narrow" w:cs="Tahoma"/>
          <w:b/>
          <w:sz w:val="32"/>
          <w:szCs w:val="32"/>
        </w:rPr>
      </w:pPr>
      <w:r w:rsidRPr="00DD49CF">
        <w:rPr>
          <w:rFonts w:ascii="Arial Narrow" w:hAnsi="Arial Narrow" w:cs="Tahoma"/>
          <w:b/>
          <w:color w:val="808080"/>
          <w:sz w:val="32"/>
          <w:szCs w:val="32"/>
        </w:rPr>
        <w:t xml:space="preserve"> СИВОТО</w:t>
      </w:r>
      <w:r w:rsidRPr="00DD49CF">
        <w:rPr>
          <w:rFonts w:ascii="Arial Narrow" w:hAnsi="Arial Narrow" w:cs="Tahoma"/>
          <w:b/>
          <w:sz w:val="32"/>
          <w:szCs w:val="32"/>
        </w:rPr>
        <w:t xml:space="preserve"> В </w:t>
      </w:r>
    </w:p>
    <w:p w:rsidR="00D30EA2" w:rsidRPr="009C63C3" w:rsidRDefault="00D30EA2" w:rsidP="00D30EA2">
      <w:pPr>
        <w:ind w:left="360" w:right="-306"/>
        <w:jc w:val="center"/>
        <w:rPr>
          <w:rFonts w:ascii="Arial Narrow" w:hAnsi="Arial Narrow" w:cs="Tahoma"/>
          <w:b/>
          <w:color w:val="339966"/>
          <w:sz w:val="32"/>
          <w:szCs w:val="32"/>
        </w:rPr>
      </w:pPr>
      <w:r w:rsidRPr="00DD49CF">
        <w:rPr>
          <w:rFonts w:ascii="Arial Narrow" w:hAnsi="Arial Narrow" w:cs="Tahoma"/>
          <w:b/>
          <w:color w:val="008000"/>
          <w:sz w:val="32"/>
          <w:szCs w:val="32"/>
        </w:rPr>
        <w:t xml:space="preserve">  ЗЕЛЕНО</w:t>
      </w:r>
    </w:p>
    <w:p w:rsidR="00D30EA2" w:rsidRDefault="00845B1F" w:rsidP="00D30EA2">
      <w:pPr>
        <w:ind w:left="720"/>
        <w:jc w:val="both"/>
        <w:rPr>
          <w:rFonts w:ascii="Arial Narrow" w:hAnsi="Arial Narrow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56E64" wp14:editId="0BC8E86B">
                <wp:simplePos x="0" y="0"/>
                <wp:positionH relativeFrom="column">
                  <wp:posOffset>2319655</wp:posOffset>
                </wp:positionH>
                <wp:positionV relativeFrom="paragraph">
                  <wp:posOffset>60960</wp:posOffset>
                </wp:positionV>
                <wp:extent cx="800100" cy="3314700"/>
                <wp:effectExtent l="0" t="0" r="1905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EA2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>П</w:t>
                            </w: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>Р</w:t>
                            </w: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>А</w:t>
                            </w:r>
                            <w:r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 xml:space="preserve">В </w:t>
                            </w: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>И</w:t>
                            </w: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>Л</w:t>
                            </w:r>
                          </w:p>
                          <w:p w:rsidR="00D30EA2" w:rsidRPr="00C40973" w:rsidRDefault="00D30EA2" w:rsidP="00D30EA2">
                            <w:pPr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</w:pPr>
                            <w:r w:rsidRPr="00C40973">
                              <w:rPr>
                                <w:rFonts w:ascii="Arial Narrow" w:hAnsi="Arial Narrow" w:cs="Tahoma"/>
                                <w:b/>
                                <w:sz w:val="52"/>
                                <w:szCs w:val="52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2.65pt;margin-top:4.8pt;width:63pt;height:2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">
                <v:textbox>
                  <w:txbxContent>
                    <w:p w:rsidR="00D30EA2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44"/>
                          <w:szCs w:val="44"/>
                        </w:rPr>
                      </w:pP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>П</w:t>
                      </w: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>Р</w:t>
                      </w: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>А</w:t>
                      </w:r>
                      <w:r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 xml:space="preserve">В </w:t>
                      </w: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>И</w:t>
                      </w: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>Л</w:t>
                      </w:r>
                    </w:p>
                    <w:p w:rsidR="00D30EA2" w:rsidRPr="00C40973" w:rsidRDefault="00D30EA2" w:rsidP="00D30EA2">
                      <w:pPr>
                        <w:jc w:val="center"/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</w:pPr>
                      <w:r w:rsidRPr="00C40973">
                        <w:rPr>
                          <w:rFonts w:ascii="Arial Narrow" w:hAnsi="Arial Narrow" w:cs="Tahoma"/>
                          <w:b/>
                          <w:sz w:val="52"/>
                          <w:szCs w:val="52"/>
                        </w:rPr>
                        <w:t>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0EA2">
        <w:rPr>
          <w:rFonts w:ascii="Arial Narrow" w:hAnsi="Arial Narrow" w:cs="Tahoma"/>
          <w:b/>
          <w:sz w:val="32"/>
          <w:szCs w:val="32"/>
          <w:lang w:val="en-US"/>
        </w:rPr>
        <w:t xml:space="preserve">   </w:t>
      </w:r>
      <w:r w:rsidR="00D30EA2">
        <w:rPr>
          <w:rFonts w:ascii="Arial Narrow" w:hAnsi="Arial Narrow" w:cs="Tahoma"/>
          <w:b/>
          <w:sz w:val="32"/>
          <w:szCs w:val="32"/>
        </w:rPr>
        <w:t xml:space="preserve">                                                  </w:t>
      </w:r>
      <w:r w:rsidR="00D30EA2">
        <w:rPr>
          <w:rFonts w:ascii="Arial Narrow" w:hAnsi="Arial Narrow" w:cs="Tahoma"/>
          <w:lang w:val="en-US"/>
        </w:rPr>
        <w:t xml:space="preserve">                                  </w:t>
      </w:r>
      <w:r w:rsidR="00D30EA2">
        <w:rPr>
          <w:rFonts w:ascii="Arial Narrow" w:hAnsi="Arial Narrow" w:cs="Tahoma"/>
        </w:rPr>
        <w:t xml:space="preserve">       </w:t>
      </w:r>
      <w:r w:rsidR="00D30EA2">
        <w:rPr>
          <w:rFonts w:ascii="Arial Narrow" w:hAnsi="Arial Narrow" w:cs="Tahoma"/>
          <w:lang w:val="en-US"/>
        </w:rPr>
        <w:t xml:space="preserve"> </w:t>
      </w:r>
      <w:r w:rsidR="00D30EA2">
        <w:rPr>
          <w:rFonts w:ascii="Arial Narrow" w:hAnsi="Arial Narrow" w:cs="Tahoma"/>
        </w:rPr>
        <w:t xml:space="preserve">                       </w:t>
      </w:r>
    </w:p>
    <w:p w:rsidR="00D30EA2" w:rsidRDefault="00D30EA2" w:rsidP="00D30EA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w:drawing>
          <wp:anchor distT="0" distB="0" distL="114300" distR="114300" simplePos="0" relativeHeight="251662336" behindDoc="0" locked="0" layoutInCell="1" allowOverlap="1" wp14:anchorId="60839BBF" wp14:editId="33FAD02B">
            <wp:simplePos x="0" y="0"/>
            <wp:positionH relativeFrom="margin">
              <wp:posOffset>7215505</wp:posOffset>
            </wp:positionH>
            <wp:positionV relativeFrom="margin">
              <wp:posOffset>3498850</wp:posOffset>
            </wp:positionV>
            <wp:extent cx="1311910" cy="719455"/>
            <wp:effectExtent l="0" t="0" r="2540" b="4445"/>
            <wp:wrapSquare wrapText="bothSides"/>
            <wp:docPr id="3" name="Picture 3" descr="images[7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[72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31191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0EA2" w:rsidRDefault="00D30EA2" w:rsidP="00D30EA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</w:t>
      </w:r>
      <w:r>
        <w:rPr>
          <w:rFonts w:ascii="Arial Narrow" w:hAnsi="Arial Narrow" w:cs="Tahoma"/>
          <w:lang w:val="en-US"/>
        </w:rPr>
        <w:t xml:space="preserve">            </w:t>
      </w:r>
    </w:p>
    <w:p w:rsidR="00D30EA2" w:rsidRDefault="00D30EA2" w:rsidP="00D30EA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</w:t>
      </w:r>
    </w:p>
    <w:p w:rsidR="00D30EA2" w:rsidRDefault="00D30EA2" w:rsidP="00D30EA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  </w:t>
      </w:r>
      <w:r>
        <w:rPr>
          <w:rFonts w:ascii="Arial Narrow" w:hAnsi="Arial Narrow" w:cs="Tahoma"/>
          <w:lang w:val="en-US"/>
        </w:rPr>
        <w:t xml:space="preserve">            </w:t>
      </w:r>
    </w:p>
    <w:p w:rsidR="00D30EA2" w:rsidRDefault="00D30EA2" w:rsidP="00D30EA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  <w:noProof/>
        </w:rPr>
        <w:drawing>
          <wp:anchor distT="0" distB="0" distL="114300" distR="114300" simplePos="0" relativeHeight="251661312" behindDoc="0" locked="0" layoutInCell="1" allowOverlap="1" wp14:anchorId="726FD07D" wp14:editId="469E2F97">
            <wp:simplePos x="0" y="0"/>
            <wp:positionH relativeFrom="margin">
              <wp:posOffset>7374890</wp:posOffset>
            </wp:positionH>
            <wp:positionV relativeFrom="margin">
              <wp:posOffset>4277360</wp:posOffset>
            </wp:positionV>
            <wp:extent cx="1367155" cy="853440"/>
            <wp:effectExtent l="0" t="0" r="4445" b="3810"/>
            <wp:wrapSquare wrapText="bothSides"/>
            <wp:docPr id="2" name="Picture 2" descr="images[7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[72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3671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Tahoma"/>
        </w:rPr>
        <w:t xml:space="preserve">         </w:t>
      </w:r>
    </w:p>
    <w:p w:rsidR="00D30EA2" w:rsidRPr="008C6ADA" w:rsidRDefault="00D30EA2" w:rsidP="00D30EA2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  <w:lang w:val="en-US"/>
        </w:rPr>
        <w:t xml:space="preserve"> </w:t>
      </w:r>
      <w:r>
        <w:rPr>
          <w:rFonts w:ascii="Arial Narrow" w:hAnsi="Arial Narrow" w:cs="Tahoma"/>
        </w:rPr>
        <w:t xml:space="preserve">   </w:t>
      </w:r>
      <w:r>
        <w:rPr>
          <w:rFonts w:ascii="Arial Narrow" w:hAnsi="Arial Narrow" w:cs="Tahoma"/>
          <w:lang w:val="en-US"/>
        </w:rPr>
        <w:t xml:space="preserve">             </w:t>
      </w:r>
    </w:p>
    <w:p w:rsidR="007C43EC" w:rsidRDefault="007C43EC"/>
    <w:sectPr w:rsidR="007C43EC" w:rsidSect="00D30EA2">
      <w:pgSz w:w="16838" w:h="11906" w:orient="landscape" w:code="9"/>
      <w:pgMar w:top="851" w:right="720" w:bottom="1135" w:left="720" w:header="709" w:footer="709" w:gutter="0"/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081"/>
    <w:multiLevelType w:val="hybridMultilevel"/>
    <w:tmpl w:val="3D94D4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A283E"/>
    <w:multiLevelType w:val="hybridMultilevel"/>
    <w:tmpl w:val="2C2A99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24A2C"/>
    <w:multiLevelType w:val="hybridMultilevel"/>
    <w:tmpl w:val="9E98C3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642676"/>
    <w:multiLevelType w:val="hybridMultilevel"/>
    <w:tmpl w:val="5BD464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9565F"/>
    <w:multiLevelType w:val="hybridMultilevel"/>
    <w:tmpl w:val="92BC9FE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A2"/>
    <w:rsid w:val="007C43EC"/>
    <w:rsid w:val="007D40CD"/>
    <w:rsid w:val="00845B1F"/>
    <w:rsid w:val="009729FE"/>
    <w:rsid w:val="00D30EA2"/>
    <w:rsid w:val="00DE0753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0E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EA2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0E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EA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brovo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Yozova</dc:creator>
  <cp:lastModifiedBy>Violeta Yozova</cp:lastModifiedBy>
  <cp:revision>5</cp:revision>
  <cp:lastPrinted>2016-03-30T11:55:00Z</cp:lastPrinted>
  <dcterms:created xsi:type="dcterms:W3CDTF">2016-03-30T11:51:00Z</dcterms:created>
  <dcterms:modified xsi:type="dcterms:W3CDTF">2017-04-19T07:21:00Z</dcterms:modified>
</cp:coreProperties>
</file>