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71" w:rsidRPr="000B3162" w:rsidRDefault="00453771" w:rsidP="000B3162">
      <w:pPr>
        <w:pStyle w:val="Default"/>
        <w:jc w:val="center"/>
        <w:rPr>
          <w:rFonts w:ascii="Times New Roman" w:hAnsi="Times New Roman" w:cs="Times New Roman"/>
        </w:rPr>
      </w:pPr>
    </w:p>
    <w:p w:rsidR="00453771" w:rsidRPr="000B3162" w:rsidRDefault="00453771" w:rsidP="009D4B75">
      <w:pPr>
        <w:pStyle w:val="Default"/>
        <w:jc w:val="center"/>
        <w:rPr>
          <w:rFonts w:ascii="Times New Roman" w:hAnsi="Times New Roman" w:cs="Times New Roman"/>
        </w:rPr>
      </w:pPr>
      <w:r w:rsidRPr="000B3162">
        <w:rPr>
          <w:rFonts w:ascii="Times New Roman" w:hAnsi="Times New Roman" w:cs="Times New Roman"/>
          <w:b/>
          <w:bCs/>
          <w:sz w:val="38"/>
          <w:szCs w:val="38"/>
          <w:u w:val="single"/>
        </w:rPr>
        <w:t>СПРАВКА ЗА ПОСТЪПИЛИТЕ ПРЕДЛОЖЕНИЯ</w:t>
      </w:r>
      <w:r w:rsidR="009D4B75">
        <w:rPr>
          <w:rFonts w:ascii="Times New Roman" w:hAnsi="Times New Roman" w:cs="Times New Roman"/>
          <w:b/>
          <w:bCs/>
          <w:sz w:val="38"/>
          <w:szCs w:val="38"/>
          <w:u w:val="single"/>
        </w:rPr>
        <w:t xml:space="preserve"> </w:t>
      </w:r>
      <w:r w:rsidR="000B3162" w:rsidRPr="000B3162">
        <w:rPr>
          <w:rFonts w:ascii="Times New Roman" w:hAnsi="Times New Roman" w:cs="Times New Roman"/>
          <w:b/>
          <w:bCs/>
        </w:rPr>
        <w:t xml:space="preserve">ПО ПУБЛИКУВАНИЯ ЗА ОБЩЕСТВЕНО ОБСЪЖДАНЕ ПРОЕКТ НА НАРЕДБА ЗА </w:t>
      </w:r>
      <w:r w:rsidR="00614AA6">
        <w:rPr>
          <w:rFonts w:ascii="Times New Roman" w:hAnsi="Times New Roman" w:cs="Times New Roman"/>
          <w:b/>
          <w:bCs/>
        </w:rPr>
        <w:t xml:space="preserve">ИЗМЕНЕНИЕ И ДОПЪЛНЕНИЕ НА </w:t>
      </w:r>
      <w:r w:rsidR="000B3162" w:rsidRPr="000B3162">
        <w:rPr>
          <w:rFonts w:ascii="Times New Roman" w:hAnsi="Times New Roman" w:cs="Times New Roman"/>
          <w:b/>
          <w:bCs/>
        </w:rPr>
        <w:t xml:space="preserve">НАРЕДБА ЗА РЕДА ЗА  ПРЕСТОЙ И ПАРКИРАНЕ НА ПЪТНИ ПРЕВОЗНИ СРЕДСТВА НА ТЕРИТОРИЯТА НА ОБЩИНА </w:t>
      </w:r>
      <w:r w:rsidR="00394C51">
        <w:rPr>
          <w:rFonts w:ascii="Times New Roman" w:hAnsi="Times New Roman" w:cs="Times New Roman"/>
          <w:b/>
          <w:bCs/>
        </w:rPr>
        <w:t>Г</w:t>
      </w:r>
      <w:r w:rsidR="000B3162" w:rsidRPr="000B3162">
        <w:rPr>
          <w:rFonts w:ascii="Times New Roman" w:hAnsi="Times New Roman" w:cs="Times New Roman"/>
          <w:b/>
          <w:bCs/>
        </w:rPr>
        <w:t>АБРОВО</w:t>
      </w:r>
      <w:r w:rsidRPr="000B3162">
        <w:rPr>
          <w:rFonts w:ascii="Times New Roman" w:hAnsi="Times New Roman" w:cs="Times New Roman"/>
          <w:b/>
          <w:bCs/>
        </w:rPr>
        <w:t>:</w:t>
      </w:r>
    </w:p>
    <w:p w:rsidR="00453771" w:rsidRPr="000B3162" w:rsidRDefault="00453771" w:rsidP="0045377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B3162" w:rsidRDefault="00453771" w:rsidP="008C68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B3162">
        <w:rPr>
          <w:rFonts w:ascii="Times New Roman" w:hAnsi="Times New Roman" w:cs="Times New Roman"/>
          <w:sz w:val="24"/>
          <w:szCs w:val="24"/>
        </w:rPr>
        <w:t xml:space="preserve">В законоустановения срок </w:t>
      </w:r>
      <w:r w:rsidR="000B3162">
        <w:rPr>
          <w:rFonts w:ascii="Times New Roman" w:hAnsi="Times New Roman" w:cs="Times New Roman"/>
          <w:sz w:val="24"/>
          <w:szCs w:val="24"/>
        </w:rPr>
        <w:t>са</w:t>
      </w:r>
      <w:r w:rsidRPr="000B3162">
        <w:rPr>
          <w:rFonts w:ascii="Times New Roman" w:hAnsi="Times New Roman" w:cs="Times New Roman"/>
          <w:sz w:val="24"/>
          <w:szCs w:val="24"/>
        </w:rPr>
        <w:t xml:space="preserve"> постъпил</w:t>
      </w:r>
      <w:r w:rsidR="000B3162">
        <w:rPr>
          <w:rFonts w:ascii="Times New Roman" w:hAnsi="Times New Roman" w:cs="Times New Roman"/>
          <w:sz w:val="24"/>
          <w:szCs w:val="24"/>
        </w:rPr>
        <w:t>и предложения от заинтересовани лица както след</w:t>
      </w:r>
      <w:r w:rsidR="00AE1401">
        <w:rPr>
          <w:rFonts w:ascii="Times New Roman" w:hAnsi="Times New Roman" w:cs="Times New Roman"/>
          <w:sz w:val="24"/>
          <w:szCs w:val="24"/>
        </w:rPr>
        <w:t>в</w:t>
      </w:r>
      <w:r w:rsidR="000B3162">
        <w:rPr>
          <w:rFonts w:ascii="Times New Roman" w:hAnsi="Times New Roman" w:cs="Times New Roman"/>
          <w:sz w:val="24"/>
          <w:szCs w:val="24"/>
        </w:rPr>
        <w:t>а:</w:t>
      </w:r>
    </w:p>
    <w:p w:rsidR="000B3162" w:rsidRDefault="000B3162" w:rsidP="000B3162">
      <w:pPr>
        <w:jc w:val="both"/>
        <w:rPr>
          <w:rFonts w:ascii="Times New Roman" w:hAnsi="Times New Roman" w:cs="Times New Roman"/>
          <w:sz w:val="24"/>
          <w:szCs w:val="24"/>
        </w:rPr>
      </w:pPr>
      <w:r w:rsidRPr="002A2DA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614AA6">
        <w:rPr>
          <w:rFonts w:ascii="Times New Roman" w:hAnsi="Times New Roman" w:cs="Times New Roman"/>
          <w:sz w:val="24"/>
          <w:szCs w:val="24"/>
        </w:rPr>
        <w:t>28</w:t>
      </w:r>
      <w:r w:rsidR="007B1B78">
        <w:rPr>
          <w:rFonts w:ascii="Times New Roman" w:hAnsi="Times New Roman" w:cs="Times New Roman"/>
          <w:sz w:val="24"/>
          <w:szCs w:val="24"/>
        </w:rPr>
        <w:t xml:space="preserve"> </w:t>
      </w:r>
      <w:r w:rsidR="00614AA6">
        <w:rPr>
          <w:rFonts w:ascii="Times New Roman" w:hAnsi="Times New Roman" w:cs="Times New Roman"/>
          <w:sz w:val="24"/>
          <w:szCs w:val="24"/>
        </w:rPr>
        <w:t>юли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614A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година от заинтересовано (физическо) лице със </w:t>
      </w:r>
      <w:r w:rsidR="00854BA8">
        <w:rPr>
          <w:rFonts w:ascii="Times New Roman" w:hAnsi="Times New Roman" w:cs="Times New Roman"/>
          <w:sz w:val="24"/>
          <w:szCs w:val="24"/>
        </w:rPr>
        <w:t>следното съдържание:</w:t>
      </w:r>
    </w:p>
    <w:p w:rsidR="00324B73" w:rsidRDefault="00324B73" w:rsidP="000B316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„По отношение на параграф 1:</w:t>
      </w:r>
    </w:p>
    <w:p w:rsidR="00293429" w:rsidRPr="009E629E" w:rsidRDefault="00324B73" w:rsidP="009E629E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Общинската пътна мрежа и платените зони от нея, не са сред обектите по чл. 2 от </w:t>
      </w:r>
      <w:r w:rsidRPr="00324B73">
        <w:rPr>
          <w:rFonts w:ascii="Times New Roman" w:hAnsi="Times New Roman" w:cs="Times New Roman"/>
          <w:i/>
          <w:sz w:val="24"/>
          <w:szCs w:val="24"/>
        </w:rPr>
        <w:t xml:space="preserve">Наредба № 8121з-1225 от 27 септември 2017 г. за видовете обекти по чл. 23, ал. 1 от Закона за противодействие на тероризма, чиито собственици и ползватели разработват и прилагат мерки за противодействие на тероризма, минималните изисквания към тези мерки и реда за упражняване на контрол, </w:t>
      </w:r>
      <w:r>
        <w:rPr>
          <w:rFonts w:ascii="Times New Roman" w:hAnsi="Times New Roman" w:cs="Times New Roman"/>
          <w:i/>
          <w:sz w:val="24"/>
          <w:szCs w:val="24"/>
        </w:rPr>
        <w:t xml:space="preserve">поради което за същите няма задължение за прилагане на мерки за противодействие на тероризма. Освен това зоните за сигурност не са регламентирани е тази наредба, а се определят от собствениците или ползвателите на обекти, които имат задължение да прилагат такива мерки.тези зони за сигурност се посочват в изготвен от задължените лица план за сигурност /чл. 3, т. 3 от  </w:t>
      </w:r>
      <w:r w:rsidRPr="00324B73">
        <w:rPr>
          <w:rFonts w:ascii="Times New Roman" w:hAnsi="Times New Roman" w:cs="Times New Roman"/>
          <w:i/>
          <w:sz w:val="24"/>
          <w:szCs w:val="24"/>
        </w:rPr>
        <w:t>Наредба № 8121з-1225 от 27</w:t>
      </w:r>
      <w:r>
        <w:rPr>
          <w:rFonts w:ascii="Times New Roman" w:hAnsi="Times New Roman" w:cs="Times New Roman"/>
          <w:i/>
          <w:sz w:val="24"/>
          <w:szCs w:val="24"/>
        </w:rPr>
        <w:t>.09.</w:t>
      </w:r>
      <w:r w:rsidRPr="00324B73">
        <w:rPr>
          <w:rFonts w:ascii="Times New Roman" w:hAnsi="Times New Roman" w:cs="Times New Roman"/>
          <w:i/>
          <w:sz w:val="24"/>
          <w:szCs w:val="24"/>
        </w:rPr>
        <w:t>2017 г.</w:t>
      </w:r>
      <w:r w:rsidR="00E77B97">
        <w:rPr>
          <w:rFonts w:ascii="Times New Roman" w:hAnsi="Times New Roman" w:cs="Times New Roman"/>
          <w:i/>
          <w:sz w:val="24"/>
          <w:szCs w:val="24"/>
        </w:rPr>
        <w:t>/.</w:t>
      </w:r>
      <w:r>
        <w:rPr>
          <w:rFonts w:ascii="Times New Roman" w:hAnsi="Times New Roman" w:cs="Times New Roman"/>
          <w:i/>
          <w:sz w:val="24"/>
          <w:szCs w:val="24"/>
        </w:rPr>
        <w:t xml:space="preserve"> Поради това в проекта за наредба има неяснота, кои са тези зони за сигурност, за които може да се прилага режим „Служебен абонамент“. Окръжен съд – Габрово и Военно окръжие – Габрово следва да предоставят </w:t>
      </w:r>
      <w:r w:rsidR="00E77B97">
        <w:rPr>
          <w:rFonts w:ascii="Times New Roman" w:hAnsi="Times New Roman" w:cs="Times New Roman"/>
          <w:i/>
          <w:sz w:val="24"/>
          <w:szCs w:val="24"/>
        </w:rPr>
        <w:t xml:space="preserve">изготвените от тях планове за сигурност за да се извърши преценка дали паркоместата попадат в тях. В чл.3, т. 3 от  </w:t>
      </w:r>
      <w:r w:rsidR="00E77B97" w:rsidRPr="00324B73">
        <w:rPr>
          <w:rFonts w:ascii="Times New Roman" w:hAnsi="Times New Roman" w:cs="Times New Roman"/>
          <w:i/>
          <w:sz w:val="24"/>
          <w:szCs w:val="24"/>
        </w:rPr>
        <w:t>Наредба № 8121з-1225 от 27</w:t>
      </w:r>
      <w:r w:rsidR="00E77B97">
        <w:rPr>
          <w:rFonts w:ascii="Times New Roman" w:hAnsi="Times New Roman" w:cs="Times New Roman"/>
          <w:i/>
          <w:sz w:val="24"/>
          <w:szCs w:val="24"/>
        </w:rPr>
        <w:t>.09.</w:t>
      </w:r>
      <w:r w:rsidR="00E77B97" w:rsidRPr="00324B73">
        <w:rPr>
          <w:rFonts w:ascii="Times New Roman" w:hAnsi="Times New Roman" w:cs="Times New Roman"/>
          <w:i/>
          <w:sz w:val="24"/>
          <w:szCs w:val="24"/>
        </w:rPr>
        <w:t>2017 г.</w:t>
      </w:r>
      <w:r w:rsidR="00E77B97">
        <w:rPr>
          <w:rFonts w:ascii="Times New Roman" w:hAnsi="Times New Roman" w:cs="Times New Roman"/>
          <w:i/>
          <w:sz w:val="24"/>
          <w:szCs w:val="24"/>
        </w:rPr>
        <w:t xml:space="preserve"> става въпрос за зони за сигурност в обекта с осигурен контрол на достъпа чрез технически и други средства. Предоставянето на режим „Служебен абонамент“ няма отношение към безопасността и сигурността на държавните служители. Този режим ще осигури единствено удобство при паркиране на автомобили на служители, но от друга страна ще ги постави в преференциално положение спрямо служителите на частни компании и предприятия, чиято безопасност и сигурност не е по – маловажна от тази на държавните служители.“</w:t>
      </w:r>
      <w:r w:rsidR="000B3162" w:rsidRPr="00293429">
        <w:rPr>
          <w:rFonts w:ascii="Times New Roman" w:hAnsi="Times New Roman" w:cs="Times New Roman"/>
          <w:i/>
          <w:sz w:val="24"/>
          <w:szCs w:val="24"/>
        </w:rPr>
        <w:br/>
      </w:r>
    </w:p>
    <w:p w:rsidR="00970D5A" w:rsidRPr="007B1B78" w:rsidRDefault="00970D5A" w:rsidP="006A39D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При така изложените мотиви, са на лице основания за промяна на предложения проект. П</w:t>
      </w:r>
      <w:r w:rsidRPr="00970D5A">
        <w:rPr>
          <w:rFonts w:ascii="Times New Roman" w:hAnsi="Times New Roman" w:cs="Times New Roman"/>
          <w:sz w:val="24"/>
          <w:szCs w:val="24"/>
        </w:rPr>
        <w:t>араграф 1</w:t>
      </w:r>
      <w:r>
        <w:rPr>
          <w:rFonts w:ascii="Times New Roman" w:hAnsi="Times New Roman" w:cs="Times New Roman"/>
          <w:sz w:val="24"/>
          <w:szCs w:val="24"/>
        </w:rPr>
        <w:t xml:space="preserve"> от Проект на </w:t>
      </w:r>
      <w:r w:rsidR="007B1B78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7B1B78" w:rsidRPr="007B1B78">
        <w:rPr>
          <w:rFonts w:ascii="Times New Roman" w:hAnsi="Times New Roman" w:cs="Times New Roman"/>
          <w:sz w:val="24"/>
          <w:szCs w:val="24"/>
          <w:lang w:eastAsia="bg-BG"/>
        </w:rPr>
        <w:t xml:space="preserve">аредба </w:t>
      </w:r>
      <w:r w:rsidR="007B1B78" w:rsidRPr="007B1B78">
        <w:rPr>
          <w:rFonts w:ascii="Times New Roman" w:hAnsi="Times New Roman" w:cs="Times New Roman"/>
          <w:sz w:val="24"/>
          <w:szCs w:val="24"/>
        </w:rPr>
        <w:t xml:space="preserve">за изменение и допълнение на </w:t>
      </w:r>
      <w:r w:rsidR="007B1B78">
        <w:rPr>
          <w:rFonts w:ascii="Times New Roman" w:hAnsi="Times New Roman" w:cs="Times New Roman"/>
          <w:bCs/>
          <w:sz w:val="24"/>
          <w:szCs w:val="24"/>
          <w:lang w:eastAsia="bg-BG"/>
        </w:rPr>
        <w:t>Н</w:t>
      </w:r>
      <w:r w:rsidR="007B1B78" w:rsidRPr="007B1B78">
        <w:rPr>
          <w:rFonts w:ascii="Times New Roman" w:hAnsi="Times New Roman" w:cs="Times New Roman"/>
          <w:bCs/>
          <w:sz w:val="24"/>
          <w:szCs w:val="24"/>
          <w:lang w:eastAsia="bg-BG"/>
        </w:rPr>
        <w:t>аредба</w:t>
      </w:r>
      <w:r w:rsidR="007B1B7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B1B78" w:rsidRPr="007B1B7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за реда за престой и паркиране на пътни превозни средства на територията на община </w:t>
      </w:r>
      <w:r w:rsidR="006A39D7">
        <w:rPr>
          <w:rFonts w:ascii="Times New Roman" w:hAnsi="Times New Roman" w:cs="Times New Roman"/>
          <w:bCs/>
          <w:sz w:val="24"/>
          <w:szCs w:val="24"/>
          <w:lang w:eastAsia="bg-BG"/>
        </w:rPr>
        <w:t>Г</w:t>
      </w:r>
      <w:r w:rsidR="007B1B78" w:rsidRPr="007B1B78">
        <w:rPr>
          <w:rFonts w:ascii="Times New Roman" w:hAnsi="Times New Roman" w:cs="Times New Roman"/>
          <w:bCs/>
          <w:sz w:val="24"/>
          <w:szCs w:val="24"/>
          <w:lang w:eastAsia="bg-BG"/>
        </w:rPr>
        <w:t>аброво</w:t>
      </w:r>
      <w:r>
        <w:rPr>
          <w:rFonts w:ascii="Times New Roman" w:hAnsi="Times New Roman" w:cs="Times New Roman"/>
          <w:sz w:val="24"/>
          <w:szCs w:val="24"/>
        </w:rPr>
        <w:t xml:space="preserve"> придобива следната промяна:</w:t>
      </w:r>
    </w:p>
    <w:p w:rsidR="00970D5A" w:rsidRDefault="00970D5A" w:rsidP="00970D5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70D5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Паркоместата, попадащи в зони за сигурност, </w:t>
      </w:r>
      <w:r w:rsidRPr="00970D5A">
        <w:rPr>
          <w:rFonts w:ascii="Times New Roman" w:hAnsi="Times New Roman" w:cs="Times New Roman"/>
          <w:sz w:val="24"/>
          <w:szCs w:val="24"/>
        </w:rPr>
        <w:t>на планове</w:t>
      </w:r>
      <w:r w:rsidR="00AE1401">
        <w:rPr>
          <w:rFonts w:ascii="Times New Roman" w:hAnsi="Times New Roman" w:cs="Times New Roman"/>
          <w:sz w:val="24"/>
          <w:szCs w:val="24"/>
        </w:rPr>
        <w:t>,</w:t>
      </w:r>
      <w:r w:rsidRPr="00970D5A">
        <w:rPr>
          <w:rFonts w:ascii="Times New Roman" w:hAnsi="Times New Roman" w:cs="Times New Roman"/>
          <w:sz w:val="24"/>
          <w:szCs w:val="24"/>
        </w:rPr>
        <w:t xml:space="preserve"> изготвени в съответствие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D5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Наредба № 8121з-1225 от 27.09.2017 г. за видовете обекти по чл. 23, ал. 1 от Закона за противодействие на тероризма, чиито собственици и ползватели разработват и прилагат мерки за противодействие на тероризма, минималните изисквания към тези мерки и реда за упражняване на контрол, могат да се въведат в режим на паркиране „Служебен абонамент“ при подаване на заявление до кмета на Община Габрово, от </w:t>
      </w:r>
      <w:r w:rsidR="007B1B7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всеки </w:t>
      </w:r>
      <w:r>
        <w:rPr>
          <w:rFonts w:ascii="Times New Roman" w:hAnsi="Times New Roman" w:cs="Times New Roman"/>
          <w:sz w:val="24"/>
          <w:szCs w:val="24"/>
        </w:rPr>
        <w:t>собствени</w:t>
      </w:r>
      <w:r w:rsidR="007B1B78">
        <w:rPr>
          <w:rFonts w:ascii="Times New Roman" w:hAnsi="Times New Roman" w:cs="Times New Roman"/>
          <w:sz w:val="24"/>
          <w:szCs w:val="24"/>
        </w:rPr>
        <w:t>к/</w:t>
      </w:r>
      <w:r>
        <w:rPr>
          <w:rFonts w:ascii="Times New Roman" w:hAnsi="Times New Roman" w:cs="Times New Roman"/>
          <w:sz w:val="24"/>
          <w:szCs w:val="24"/>
        </w:rPr>
        <w:t xml:space="preserve">ползвател на </w:t>
      </w:r>
      <w:r w:rsidR="007B1B78">
        <w:rPr>
          <w:rFonts w:ascii="Times New Roman" w:hAnsi="Times New Roman" w:cs="Times New Roman"/>
          <w:sz w:val="24"/>
          <w:szCs w:val="24"/>
        </w:rPr>
        <w:t xml:space="preserve">обект по </w:t>
      </w:r>
      <w:r>
        <w:rPr>
          <w:rFonts w:ascii="Times New Roman" w:hAnsi="Times New Roman" w:cs="Times New Roman"/>
          <w:sz w:val="24"/>
          <w:szCs w:val="24"/>
        </w:rPr>
        <w:t xml:space="preserve">чл. 2 </w:t>
      </w:r>
      <w:r w:rsidR="007B1B78">
        <w:rPr>
          <w:rFonts w:ascii="Times New Roman" w:hAnsi="Times New Roman" w:cs="Times New Roman"/>
          <w:sz w:val="24"/>
          <w:szCs w:val="24"/>
        </w:rPr>
        <w:t xml:space="preserve">от </w:t>
      </w:r>
      <w:r w:rsidR="007B1B78" w:rsidRPr="00970D5A">
        <w:rPr>
          <w:rFonts w:ascii="Times New Roman" w:hAnsi="Times New Roman" w:cs="Times New Roman"/>
          <w:bCs/>
          <w:sz w:val="24"/>
          <w:szCs w:val="24"/>
          <w:lang w:eastAsia="bg-BG"/>
        </w:rPr>
        <w:t>Наредба № 8121з-1225 от 27.09.2017 г.</w:t>
      </w:r>
      <w:r w:rsidRPr="00970D5A">
        <w:rPr>
          <w:rFonts w:ascii="Times New Roman" w:hAnsi="Times New Roman" w:cs="Times New Roman"/>
          <w:bCs/>
          <w:sz w:val="24"/>
          <w:szCs w:val="24"/>
          <w:lang w:eastAsia="bg-BG"/>
        </w:rPr>
        <w:t>;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01BD3" w:rsidRPr="00727A10" w:rsidRDefault="00501BD3" w:rsidP="00727A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293429" w:rsidRDefault="00EC0744" w:rsidP="002934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3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429" w:rsidRDefault="00293429" w:rsidP="00293429">
      <w:pPr>
        <w:jc w:val="both"/>
        <w:rPr>
          <w:rFonts w:ascii="Times New Roman" w:hAnsi="Times New Roman" w:cs="Times New Roman"/>
          <w:sz w:val="24"/>
          <w:szCs w:val="24"/>
        </w:rPr>
      </w:pPr>
      <w:r w:rsidRPr="002A2DA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614AA6">
        <w:rPr>
          <w:rFonts w:ascii="Times New Roman" w:hAnsi="Times New Roman" w:cs="Times New Roman"/>
          <w:sz w:val="24"/>
          <w:szCs w:val="24"/>
        </w:rPr>
        <w:t>28 юли 2020 година</w:t>
      </w:r>
      <w:r>
        <w:rPr>
          <w:rFonts w:ascii="Times New Roman" w:hAnsi="Times New Roman" w:cs="Times New Roman"/>
          <w:sz w:val="24"/>
          <w:szCs w:val="24"/>
        </w:rPr>
        <w:t xml:space="preserve"> от заинтересовано (физическо) лице със </w:t>
      </w:r>
      <w:r w:rsidR="00854BA8">
        <w:rPr>
          <w:rFonts w:ascii="Times New Roman" w:hAnsi="Times New Roman" w:cs="Times New Roman"/>
          <w:sz w:val="24"/>
          <w:szCs w:val="24"/>
        </w:rPr>
        <w:t>следните предложения:</w:t>
      </w:r>
    </w:p>
    <w:p w:rsidR="00293429" w:rsidRDefault="00293429" w:rsidP="00F00E7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429">
        <w:rPr>
          <w:rFonts w:ascii="Times New Roman" w:hAnsi="Times New Roman" w:cs="Times New Roman"/>
          <w:i/>
          <w:sz w:val="24"/>
          <w:szCs w:val="24"/>
        </w:rPr>
        <w:t>„</w:t>
      </w:r>
      <w:r w:rsidR="00854BA8">
        <w:rPr>
          <w:rFonts w:ascii="Times New Roman" w:hAnsi="Times New Roman" w:cs="Times New Roman"/>
          <w:i/>
          <w:sz w:val="24"/>
          <w:szCs w:val="24"/>
        </w:rPr>
        <w:t xml:space="preserve">По отношение на лицата с трайни увреждания, имащи право на безплатно паркиране, съгласно раздел </w:t>
      </w:r>
      <w:r w:rsidR="00854BA8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854BA8">
        <w:rPr>
          <w:rFonts w:ascii="Times New Roman" w:hAnsi="Times New Roman" w:cs="Times New Roman"/>
          <w:i/>
          <w:sz w:val="24"/>
          <w:szCs w:val="24"/>
        </w:rPr>
        <w:t>от наредбата, са налице сериозни затруднения за намиране на свободни места в зоните, обозначени с пътен знак Д-21 „Инвалид“. Това е така, тъй като местата, обозначени с такъв знак са малко, а и в много случаи те са заети неправомерно от автомобили на лица, които нямат право да паркират там. Това налага правоимащите лица, със значително затруднено придвижване, дълго да обикалят с автомобилите си, докато намерят свободни места, обозначени с пътен знак Д-21 „Инвалид“, в други зони.</w:t>
      </w:r>
    </w:p>
    <w:p w:rsidR="00854BA8" w:rsidRDefault="00854BA8" w:rsidP="00F00E7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Възможността за безпрепятствено паркиране в централна част на града беше основния мотив за въвеждане на платените зони. Имайки предвид, че хората с </w:t>
      </w:r>
      <w:r w:rsidR="00F00E7A">
        <w:rPr>
          <w:rFonts w:ascii="Times New Roman" w:hAnsi="Times New Roman" w:cs="Times New Roman"/>
          <w:i/>
          <w:sz w:val="24"/>
          <w:szCs w:val="24"/>
        </w:rPr>
        <w:t xml:space="preserve">увреждания имат най-голяма нужда от тази възможност, предлагаме ППС, управлявани или превозващи такива лица, да имат право да паркират безплатно, освен на обозначените с пътен знак Д-21 „Инвалид“ места, но и на местата, предвидени за платено паркиране. Предоставянето на такова право няма да доведе до намаляване на приходите на ОП „Паркиране и репатриране“, няма да натовари значително местата за платено паркиране, но ще облекчи достъпа на хората с увреждания до важни за тях административни институции, банки, магазини и др. </w:t>
      </w:r>
    </w:p>
    <w:p w:rsidR="00F00E7A" w:rsidRDefault="00F00E7A" w:rsidP="00F00E7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В тази връзка предлагаме в наредба за изменение и допълнение на Наредбата за реда за престой и паркиране на пътни превозни средства на територията на община Габрово да бъде добавен нов параграф със следното съдържание:</w:t>
      </w:r>
    </w:p>
    <w:p w:rsidR="00F00E7A" w:rsidRDefault="00F00E7A" w:rsidP="00F00E7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Чл. 25, ал. 3 се изменя така:</w:t>
      </w:r>
    </w:p>
    <w:p w:rsidR="00F00E7A" w:rsidRDefault="00F00E7A" w:rsidP="00F00E7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(3) ППС превозващи и/или управлявани от лица с трайни увреждания снабдени с картата по ал. 2, имат право на безплатно паркиране, както на местата, обозначени с пътен знак Д21-„Инвалид“, така и на местата, предназначени за платено паркиране. </w:t>
      </w:r>
    </w:p>
    <w:p w:rsidR="00854BA8" w:rsidRPr="00854BA8" w:rsidRDefault="00854BA8" w:rsidP="00293429">
      <w:pPr>
        <w:rPr>
          <w:rFonts w:ascii="Times New Roman" w:hAnsi="Times New Roman" w:cs="Times New Roman"/>
          <w:i/>
          <w:sz w:val="24"/>
          <w:szCs w:val="24"/>
        </w:rPr>
      </w:pPr>
    </w:p>
    <w:p w:rsidR="002949B3" w:rsidRDefault="00A93DA5" w:rsidP="008C68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разпоредбата на чл. 99, ал. 1 ЗДвП в населените места собственикът или администрацията, управляваща пътя, може да определи райони, пътища или части от пътища за зони за платено и безплатно паркиране в определени часове на денонощието. </w:t>
      </w:r>
    </w:p>
    <w:p w:rsidR="00A93DA5" w:rsidRDefault="00A93DA5" w:rsidP="008C68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Редът за издаване на карта за паркиране на местата, определени за превозни средства, обслужващи хора с трайни увреждания и използване на улеснения при паркиране, е уреден в чл. 99а ЗДвП. С възможността да бъде издадена карта за паркиране на лица с увреждания</w:t>
      </w:r>
      <w:r w:rsidR="00AE14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законодателят е избегнал поставянето им в неравностойно положение спрямо останалите лица. В продължение на защитата на техните права е предвидено осигуряване на определен брой фиксирани и обозначени места за преференциално паркиране на ППС, превозващи хора с трайни увреждания. </w:t>
      </w:r>
    </w:p>
    <w:p w:rsidR="00A93DA5" w:rsidRDefault="00A93DA5" w:rsidP="008C68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Тълкуването на съдебната практика приема за правилно основанието, че безплатното паркиране на лица с трайни увреждания може да бъде реализирано само и единствено на определени за тях места, обозначени с пътен знак Д-21 и с пътна маркировка с изобразен международния</w:t>
      </w:r>
      <w:r w:rsidR="00AE140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символ за хора с трайни увреждания. </w:t>
      </w:r>
    </w:p>
    <w:p w:rsidR="00D97AA5" w:rsidRDefault="00D97AA5" w:rsidP="008C68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Притежателите на карти на паркиране на места, определени за превозни средства, обслужващи хора с трайни увреждания и използване на улеснения при паркиране, като притежание на същата</w:t>
      </w:r>
      <w:r w:rsidR="00AE14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дерогира забраните</w:t>
      </w:r>
      <w:r w:rsidR="00AE14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въведени с пътни знаци </w:t>
      </w:r>
      <w:r w:rsidRPr="008C688D">
        <w:rPr>
          <w:rFonts w:ascii="Times New Roman" w:hAnsi="Times New Roman" w:cs="Times New Roman"/>
          <w:sz w:val="24"/>
          <w:szCs w:val="24"/>
        </w:rPr>
        <w:t>В2, В3, В14, В27</w:t>
      </w:r>
      <w:r>
        <w:rPr>
          <w:rFonts w:ascii="Times New Roman" w:hAnsi="Times New Roman" w:cs="Times New Roman"/>
          <w:sz w:val="24"/>
          <w:szCs w:val="24"/>
        </w:rPr>
        <w:t xml:space="preserve"> – по отношение на престоя, и </w:t>
      </w:r>
      <w:r w:rsidRPr="008C688D">
        <w:rPr>
          <w:rFonts w:ascii="Times New Roman" w:hAnsi="Times New Roman" w:cs="Times New Roman"/>
          <w:sz w:val="24"/>
          <w:szCs w:val="24"/>
        </w:rPr>
        <w:t>В28</w:t>
      </w:r>
      <w:r>
        <w:rPr>
          <w:rFonts w:ascii="Times New Roman" w:hAnsi="Times New Roman" w:cs="Times New Roman"/>
          <w:sz w:val="24"/>
          <w:szCs w:val="24"/>
        </w:rPr>
        <w:t xml:space="preserve"> – съгласно </w:t>
      </w:r>
      <w:r w:rsidRPr="008C688D">
        <w:rPr>
          <w:rFonts w:ascii="Times New Roman" w:hAnsi="Times New Roman" w:cs="Times New Roman"/>
          <w:sz w:val="24"/>
          <w:szCs w:val="24"/>
        </w:rPr>
        <w:t>чл. 50 ал. 2 т. 3 от ППЗДвП</w:t>
      </w:r>
      <w:r>
        <w:rPr>
          <w:rFonts w:ascii="Times New Roman" w:hAnsi="Times New Roman" w:cs="Times New Roman"/>
          <w:sz w:val="24"/>
          <w:szCs w:val="24"/>
        </w:rPr>
        <w:t>, но не освобождава водача от заплащане на такса в зона за платено паркиране, освен ако същият не е спрял на съответното конкретно обособено място.</w:t>
      </w:r>
    </w:p>
    <w:p w:rsidR="008C5231" w:rsidRDefault="000A1DAE" w:rsidP="000A1D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Вземайки предвид реалния брой на</w:t>
      </w:r>
      <w:r w:rsidR="008C688D">
        <w:rPr>
          <w:rFonts w:ascii="Times New Roman" w:hAnsi="Times New Roman" w:cs="Times New Roman"/>
          <w:sz w:val="24"/>
          <w:szCs w:val="24"/>
        </w:rPr>
        <w:t xml:space="preserve"> издадените</w:t>
      </w:r>
      <w:r>
        <w:rPr>
          <w:rFonts w:ascii="Times New Roman" w:hAnsi="Times New Roman" w:cs="Times New Roman"/>
          <w:sz w:val="24"/>
          <w:szCs w:val="24"/>
        </w:rPr>
        <w:t xml:space="preserve"> инвалидните карти</w:t>
      </w:r>
      <w:r w:rsidR="008C688D">
        <w:rPr>
          <w:rFonts w:ascii="Times New Roman" w:hAnsi="Times New Roman" w:cs="Times New Roman"/>
          <w:sz w:val="24"/>
          <w:szCs w:val="24"/>
        </w:rPr>
        <w:t xml:space="preserve"> на правоимащите лица</w:t>
      </w:r>
      <w:r>
        <w:rPr>
          <w:rFonts w:ascii="Times New Roman" w:hAnsi="Times New Roman" w:cs="Times New Roman"/>
          <w:sz w:val="24"/>
          <w:szCs w:val="24"/>
        </w:rPr>
        <w:t xml:space="preserve"> и правото</w:t>
      </w:r>
      <w:r w:rsidR="00AE14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което ще се даде с предлагания чл. 25, ал. 3, без да се регламентира часови диапазон, ще до</w:t>
      </w:r>
      <w:r w:rsidR="00AE1401">
        <w:rPr>
          <w:rFonts w:ascii="Times New Roman" w:hAnsi="Times New Roman" w:cs="Times New Roman"/>
          <w:sz w:val="24"/>
          <w:szCs w:val="24"/>
        </w:rPr>
        <w:t>веде до липса на свободни парко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места в зоните за платено паркиране.  </w:t>
      </w:r>
    </w:p>
    <w:p w:rsidR="00970D5A" w:rsidRPr="000B3162" w:rsidRDefault="00970D5A" w:rsidP="000A1D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така изложените мотиви, не са на лице основания за промяна на предложения проект.</w:t>
      </w:r>
    </w:p>
    <w:sectPr w:rsidR="00970D5A" w:rsidRPr="000B3162" w:rsidSect="0042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970"/>
    <w:multiLevelType w:val="multilevel"/>
    <w:tmpl w:val="B5806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8A5752"/>
    <w:multiLevelType w:val="multilevel"/>
    <w:tmpl w:val="5DA62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887460"/>
    <w:multiLevelType w:val="multilevel"/>
    <w:tmpl w:val="CBC01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CF737B"/>
    <w:multiLevelType w:val="multilevel"/>
    <w:tmpl w:val="14F8B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937C52"/>
    <w:multiLevelType w:val="multilevel"/>
    <w:tmpl w:val="4DD4488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3771"/>
    <w:rsid w:val="000A1DAE"/>
    <w:rsid w:val="000B3162"/>
    <w:rsid w:val="00142768"/>
    <w:rsid w:val="00196ED7"/>
    <w:rsid w:val="00220727"/>
    <w:rsid w:val="00293429"/>
    <w:rsid w:val="002949B3"/>
    <w:rsid w:val="002A2DA0"/>
    <w:rsid w:val="002F2705"/>
    <w:rsid w:val="00324B73"/>
    <w:rsid w:val="00352992"/>
    <w:rsid w:val="0039009F"/>
    <w:rsid w:val="00392B92"/>
    <w:rsid w:val="00394C51"/>
    <w:rsid w:val="0042667C"/>
    <w:rsid w:val="00453771"/>
    <w:rsid w:val="004F6B7B"/>
    <w:rsid w:val="00501BD3"/>
    <w:rsid w:val="00614AA6"/>
    <w:rsid w:val="006A39D7"/>
    <w:rsid w:val="006A4ADC"/>
    <w:rsid w:val="00727A10"/>
    <w:rsid w:val="007B0A84"/>
    <w:rsid w:val="007B1B78"/>
    <w:rsid w:val="00854BA8"/>
    <w:rsid w:val="008C5231"/>
    <w:rsid w:val="008C688D"/>
    <w:rsid w:val="00970D5A"/>
    <w:rsid w:val="009D4B75"/>
    <w:rsid w:val="009E629E"/>
    <w:rsid w:val="009F5A54"/>
    <w:rsid w:val="00A476CA"/>
    <w:rsid w:val="00A93DA5"/>
    <w:rsid w:val="00AA1D0C"/>
    <w:rsid w:val="00AC05FD"/>
    <w:rsid w:val="00AE0F5A"/>
    <w:rsid w:val="00AE1401"/>
    <w:rsid w:val="00BA0F46"/>
    <w:rsid w:val="00C65B3D"/>
    <w:rsid w:val="00CA612F"/>
    <w:rsid w:val="00D8397F"/>
    <w:rsid w:val="00D97AA5"/>
    <w:rsid w:val="00E03740"/>
    <w:rsid w:val="00E77B97"/>
    <w:rsid w:val="00EC0744"/>
    <w:rsid w:val="00F00E7A"/>
    <w:rsid w:val="00F47D7A"/>
    <w:rsid w:val="00FD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E170"/>
  <w15:docId w15:val="{259E7BE0-8DC2-4F9F-A4E6-A64A2F3A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7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0B316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4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C65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B3D"/>
  </w:style>
  <w:style w:type="character" w:styleId="PageNumber">
    <w:name w:val="page number"/>
    <w:basedOn w:val="DefaultParagraphFont"/>
    <w:uiPriority w:val="99"/>
    <w:semiHidden/>
    <w:unhideWhenUsed/>
    <w:rsid w:val="00C65B3D"/>
  </w:style>
  <w:style w:type="character" w:customStyle="1" w:styleId="Bodytext2Exact">
    <w:name w:val="Body text (2) Exact"/>
    <w:basedOn w:val="DefaultParagraphFont"/>
    <w:rsid w:val="004F6B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sid w:val="004F6B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F6B7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NotBold">
    <w:name w:val="Body text (4) + Not Bold"/>
    <w:basedOn w:val="Bodytext4"/>
    <w:rsid w:val="004F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Bodytext2Bold">
    <w:name w:val="Body text (2) + Bold"/>
    <w:basedOn w:val="Bodytext2"/>
    <w:rsid w:val="004F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Bodytext2Italic">
    <w:name w:val="Body text (2) + Italic"/>
    <w:basedOn w:val="Bodytext2"/>
    <w:rsid w:val="004F6B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DefaultParagraphFont"/>
    <w:link w:val="Bodytext50"/>
    <w:rsid w:val="004F6B7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5NotItalic">
    <w:name w:val="Body text (5) + Not Italic"/>
    <w:basedOn w:val="Bodytext5"/>
    <w:rsid w:val="004F6B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Heading1">
    <w:name w:val="Heading #1_"/>
    <w:basedOn w:val="DefaultParagraphFont"/>
    <w:link w:val="Heading10"/>
    <w:rsid w:val="004F6B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NotBold">
    <w:name w:val="Heading #1 + Not Bold"/>
    <w:basedOn w:val="Heading1"/>
    <w:rsid w:val="004F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Normal"/>
    <w:link w:val="Bodytext2"/>
    <w:rsid w:val="004F6B7B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4F6B7B"/>
    <w:pPr>
      <w:widowControl w:val="0"/>
      <w:shd w:val="clear" w:color="auto" w:fill="FFFFFF"/>
      <w:spacing w:before="300" w:after="0" w:line="269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4F6B7B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10">
    <w:name w:val="Heading #1"/>
    <w:basedOn w:val="Normal"/>
    <w:link w:val="Heading1"/>
    <w:rsid w:val="004F6B7B"/>
    <w:pPr>
      <w:widowControl w:val="0"/>
      <w:shd w:val="clear" w:color="auto" w:fill="FFFFFF"/>
      <w:spacing w:before="240" w:after="300"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4F5C-06DD-452F-8499-B755374D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Popov</dc:creator>
  <cp:lastModifiedBy>Kristian</cp:lastModifiedBy>
  <cp:revision>6</cp:revision>
  <dcterms:created xsi:type="dcterms:W3CDTF">2020-08-11T08:07:00Z</dcterms:created>
  <dcterms:modified xsi:type="dcterms:W3CDTF">2020-08-11T10:49:00Z</dcterms:modified>
</cp:coreProperties>
</file>