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F9A" w:rsidRPr="00980A22" w:rsidRDefault="00777F9A" w:rsidP="00777F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A22">
        <w:rPr>
          <w:rFonts w:ascii="Times New Roman" w:hAnsi="Times New Roman" w:cs="Times New Roman"/>
          <w:b/>
          <w:sz w:val="28"/>
          <w:szCs w:val="28"/>
        </w:rPr>
        <w:t>МОТИВИ ЗА ПРИЕМАНЕ</w:t>
      </w:r>
    </w:p>
    <w:p w:rsidR="00924892" w:rsidRPr="00980A22" w:rsidRDefault="00924892" w:rsidP="00777F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71C3" w:rsidRPr="00980A22" w:rsidRDefault="003D7971" w:rsidP="003D79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A22">
        <w:rPr>
          <w:rFonts w:ascii="Times New Roman" w:hAnsi="Times New Roman" w:cs="Times New Roman"/>
          <w:b/>
          <w:sz w:val="28"/>
          <w:szCs w:val="28"/>
        </w:rPr>
        <w:t>на</w:t>
      </w:r>
      <w:r w:rsidR="00777F9A" w:rsidRPr="00980A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0A22">
        <w:rPr>
          <w:rFonts w:ascii="Times New Roman" w:hAnsi="Times New Roman" w:cs="Times New Roman"/>
          <w:b/>
          <w:sz w:val="28"/>
          <w:szCs w:val="28"/>
        </w:rPr>
        <w:t xml:space="preserve">Наредба за </w:t>
      </w:r>
      <w:r w:rsidR="007171C3" w:rsidRPr="00980A22">
        <w:rPr>
          <w:rFonts w:ascii="Times New Roman" w:hAnsi="Times New Roman" w:cs="Times New Roman"/>
          <w:b/>
          <w:sz w:val="28"/>
          <w:szCs w:val="28"/>
        </w:rPr>
        <w:t>определянето и администрирането на местните такси</w:t>
      </w:r>
      <w:r w:rsidR="009D43E7" w:rsidRPr="00980A22">
        <w:rPr>
          <w:rFonts w:ascii="Times New Roman" w:hAnsi="Times New Roman" w:cs="Times New Roman"/>
          <w:b/>
          <w:sz w:val="28"/>
          <w:szCs w:val="28"/>
        </w:rPr>
        <w:t>, цени на услуги и права на територията на община Габрово</w:t>
      </w:r>
    </w:p>
    <w:p w:rsidR="00777F9A" w:rsidRPr="00980A22" w:rsidRDefault="00777F9A" w:rsidP="00777F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F9A" w:rsidRPr="00980A22" w:rsidRDefault="00777F9A" w:rsidP="003D79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0A22">
        <w:rPr>
          <w:rFonts w:ascii="Times New Roman" w:hAnsi="Times New Roman" w:cs="Times New Roman"/>
          <w:b/>
          <w:sz w:val="24"/>
          <w:szCs w:val="24"/>
        </w:rPr>
        <w:t xml:space="preserve">1. Причини, които налагат приемането </w:t>
      </w:r>
      <w:r w:rsidR="009D43E7" w:rsidRPr="00980A2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D7971" w:rsidRPr="00980A22">
        <w:rPr>
          <w:rFonts w:ascii="Times New Roman" w:hAnsi="Times New Roman" w:cs="Times New Roman"/>
          <w:b/>
          <w:sz w:val="24"/>
          <w:szCs w:val="24"/>
        </w:rPr>
        <w:t xml:space="preserve">Наредба за </w:t>
      </w:r>
      <w:r w:rsidR="009D43E7" w:rsidRPr="00980A22">
        <w:rPr>
          <w:rFonts w:ascii="Times New Roman" w:hAnsi="Times New Roman" w:cs="Times New Roman"/>
          <w:b/>
          <w:sz w:val="24"/>
          <w:szCs w:val="24"/>
        </w:rPr>
        <w:t>определянето и администрирането на местните такси, цени на услуги и права на територията на община Габрово</w:t>
      </w:r>
      <w:r w:rsidR="00AB0076" w:rsidRPr="00980A22">
        <w:rPr>
          <w:rFonts w:ascii="Times New Roman" w:hAnsi="Times New Roman" w:cs="Times New Roman"/>
          <w:b/>
          <w:sz w:val="24"/>
          <w:szCs w:val="24"/>
        </w:rPr>
        <w:t>.</w:t>
      </w:r>
    </w:p>
    <w:p w:rsidR="001E3202" w:rsidRPr="00980A22" w:rsidRDefault="001E3202" w:rsidP="001E3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Предложението от страна на общинска администрация за приемане на нова Наредба за определянето и администрирането на местните такси и цени на услуги на територията на Община Габрово е продиктувано от извършен контрол по </w:t>
      </w:r>
      <w:r w:rsidR="00AF4B61" w:rsidRPr="00980A22">
        <w:rPr>
          <w:rFonts w:ascii="Times New Roman" w:hAnsi="Times New Roman" w:cs="Times New Roman"/>
          <w:sz w:val="24"/>
          <w:szCs w:val="24"/>
          <w:lang w:eastAsia="bg-BG"/>
        </w:rPr>
        <w:t>от</w:t>
      </w:r>
      <w:r w:rsidR="00D33115" w:rsidRPr="00980A22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AF4B61" w:rsidRPr="00980A22">
        <w:rPr>
          <w:rFonts w:ascii="Times New Roman" w:hAnsi="Times New Roman" w:cs="Times New Roman"/>
          <w:sz w:val="24"/>
          <w:szCs w:val="24"/>
          <w:lang w:eastAsia="bg-BG"/>
        </w:rPr>
        <w:t>ошение законността и действията на актовете на администрацията</w:t>
      </w:r>
      <w:r w:rsidR="00CA33A8"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 от страна на </w:t>
      </w:r>
      <w:r w:rsidR="00C31541"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Районна </w:t>
      </w:r>
      <w:r w:rsidR="00CA33A8" w:rsidRPr="00980A22">
        <w:rPr>
          <w:rFonts w:ascii="Times New Roman" w:hAnsi="Times New Roman" w:cs="Times New Roman"/>
          <w:sz w:val="24"/>
          <w:szCs w:val="24"/>
          <w:lang w:eastAsia="bg-BG"/>
        </w:rPr>
        <w:t>прокуратура Габрово</w:t>
      </w:r>
      <w:r w:rsidR="00AF4B61" w:rsidRPr="00980A22">
        <w:rPr>
          <w:rFonts w:ascii="Times New Roman" w:hAnsi="Times New Roman" w:cs="Times New Roman"/>
          <w:sz w:val="24"/>
          <w:szCs w:val="24"/>
          <w:lang w:eastAsia="bg-BG"/>
        </w:rPr>
        <w:t>, при която са констатирани пороци в процедурата по приемането на сега действащата на наредба, като на основание чл. 83, ал. 3 от АПК в Административен съд – Габрово е подаден протест срещу наредбата. Част от пороците са отстранени с приемането на Наредбата за изменение и допълнение на Наредба за определянето и администрирането на местните такси, цени на услуги и права на територията на община Габрово приета с Решение № 87/31</w:t>
      </w:r>
      <w:r w:rsidR="00AF4B61" w:rsidRPr="00980A2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.05.2018 </w:t>
      </w:r>
      <w:r w:rsidR="00AF4B61"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година на Общински съвет – Габрово. </w:t>
      </w:r>
    </w:p>
    <w:p w:rsidR="00AF4B61" w:rsidRPr="00980A22" w:rsidRDefault="00AF4B61" w:rsidP="001E3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sz w:val="24"/>
          <w:szCs w:val="24"/>
          <w:lang w:eastAsia="bg-BG"/>
        </w:rPr>
        <w:t>Проект</w:t>
      </w:r>
      <w:r w:rsidR="0071658F" w:rsidRPr="00980A22">
        <w:rPr>
          <w:rFonts w:ascii="Times New Roman" w:hAnsi="Times New Roman" w:cs="Times New Roman"/>
          <w:sz w:val="24"/>
          <w:szCs w:val="24"/>
          <w:lang w:eastAsia="bg-BG"/>
        </w:rPr>
        <w:t>ът</w:t>
      </w:r>
      <w:r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 на Наредба за определянето и администрирането на местните такси, цени на услуги и права на територията на община Габрово се придържа към структурата и логиката на сега действащата наредба, изразяваща се в текстово</w:t>
      </w:r>
      <w:r w:rsidR="0001444F"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 описание на видовете услуги, принципите при които са формирани стойностите на съответните такси и цени, начин</w:t>
      </w:r>
      <w:r w:rsidR="0071658F" w:rsidRPr="00980A22">
        <w:rPr>
          <w:rFonts w:ascii="Times New Roman" w:hAnsi="Times New Roman" w:cs="Times New Roman"/>
          <w:sz w:val="24"/>
          <w:szCs w:val="24"/>
          <w:lang w:eastAsia="bg-BG"/>
        </w:rPr>
        <w:t>ът</w:t>
      </w:r>
      <w:r w:rsidR="0001444F"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 на събиране на съответните такси и цени, и приложени</w:t>
      </w:r>
      <w:r w:rsidR="009E7A4A" w:rsidRPr="00980A22">
        <w:rPr>
          <w:rFonts w:ascii="Times New Roman" w:hAnsi="Times New Roman" w:cs="Times New Roman"/>
          <w:sz w:val="24"/>
          <w:szCs w:val="24"/>
          <w:lang w:eastAsia="bg-BG"/>
        </w:rPr>
        <w:t>я</w:t>
      </w:r>
      <w:r w:rsidR="0001444F" w:rsidRPr="00980A22">
        <w:rPr>
          <w:rFonts w:ascii="Times New Roman" w:hAnsi="Times New Roman" w:cs="Times New Roman"/>
          <w:sz w:val="24"/>
          <w:szCs w:val="24"/>
          <w:lang w:eastAsia="bg-BG"/>
        </w:rPr>
        <w:t>, с които се определят конкретните стойности (цени и такси) на различните услуги, както и сроковете, в които се предоставят те.</w:t>
      </w:r>
    </w:p>
    <w:p w:rsidR="006E681B" w:rsidRPr="00980A22" w:rsidRDefault="00AB0076" w:rsidP="00530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sz w:val="24"/>
          <w:szCs w:val="24"/>
          <w:lang w:eastAsia="bg-BG"/>
        </w:rPr>
        <w:t>Община Габрово предоставя на гражданите и организациите различни по своето естество и същност услуги</w:t>
      </w:r>
      <w:r w:rsidR="0071658F"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 и права</w:t>
      </w:r>
      <w:r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. Част от </w:t>
      </w:r>
      <w:r w:rsidR="0071658F"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тях </w:t>
      </w:r>
      <w:r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са нормативно </w:t>
      </w:r>
      <w:r w:rsidR="006E681B" w:rsidRPr="00980A22">
        <w:rPr>
          <w:rFonts w:ascii="Times New Roman" w:hAnsi="Times New Roman" w:cs="Times New Roman"/>
          <w:sz w:val="24"/>
          <w:szCs w:val="24"/>
          <w:lang w:eastAsia="bg-BG"/>
        </w:rPr>
        <w:t>определени, както и правомощието на общините да събират такси за тяхното предоставяне е изрично предвиден</w:t>
      </w:r>
      <w:r w:rsidR="0071658F" w:rsidRPr="00980A22">
        <w:rPr>
          <w:rFonts w:ascii="Times New Roman" w:hAnsi="Times New Roman" w:cs="Times New Roman"/>
          <w:sz w:val="24"/>
          <w:szCs w:val="24"/>
          <w:lang w:eastAsia="bg-BG"/>
        </w:rPr>
        <w:t>о</w:t>
      </w:r>
      <w:r w:rsidR="006E681B" w:rsidRPr="00980A22">
        <w:rPr>
          <w:rFonts w:ascii="Times New Roman" w:hAnsi="Times New Roman" w:cs="Times New Roman"/>
          <w:sz w:val="24"/>
          <w:szCs w:val="24"/>
          <w:lang w:eastAsia="bg-BG"/>
        </w:rPr>
        <w:t>. Освен това е налице задължение за предоставянето на административните услуги, като не е възможно администрацията да извърши отказ от предоставяне на заявена услуга, единствено е възможно мотивирано да се откаже да се издаде желания акт, което по съществото си отново представлява извършване на услугата. За тези услуги, които са вменени за изпълнение на Общините е предвидено да се събират такси, както и е предвиден начина на ценообразуване на стойността на тези такси.</w:t>
      </w:r>
    </w:p>
    <w:p w:rsidR="00656EE7" w:rsidRPr="00980A22" w:rsidRDefault="006E681B" w:rsidP="00530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 Изчерпателно в</w:t>
      </w:r>
      <w:r w:rsidR="0053039B" w:rsidRPr="00980A22">
        <w:rPr>
          <w:rFonts w:ascii="Times New Roman" w:hAnsi="Times New Roman" w:cs="Times New Roman"/>
          <w:sz w:val="24"/>
          <w:szCs w:val="24"/>
        </w:rPr>
        <w:t xml:space="preserve"> чл. 6, ал. 1 от Закона за местни данъци и такси са регламентирани видовете местни такси, които общините могат да събират:</w:t>
      </w:r>
      <w:r w:rsidRPr="00980A22">
        <w:rPr>
          <w:rFonts w:ascii="Times New Roman" w:hAnsi="Times New Roman" w:cs="Times New Roman"/>
          <w:sz w:val="24"/>
          <w:szCs w:val="24"/>
        </w:rPr>
        <w:t xml:space="preserve"> такса</w:t>
      </w:r>
      <w:r w:rsidR="0053039B" w:rsidRPr="00980A22">
        <w:rPr>
          <w:rFonts w:ascii="Times New Roman" w:hAnsi="Times New Roman" w:cs="Times New Roman"/>
          <w:sz w:val="24"/>
          <w:szCs w:val="24"/>
        </w:rPr>
        <w:t xml:space="preserve"> битови отпадъци, </w:t>
      </w:r>
      <w:r w:rsidRPr="00980A22">
        <w:rPr>
          <w:rFonts w:ascii="Times New Roman" w:hAnsi="Times New Roman" w:cs="Times New Roman"/>
          <w:sz w:val="24"/>
          <w:szCs w:val="24"/>
        </w:rPr>
        <w:t xml:space="preserve">такси за </w:t>
      </w:r>
      <w:r w:rsidR="0053039B" w:rsidRPr="00980A22">
        <w:rPr>
          <w:rFonts w:ascii="Times New Roman" w:hAnsi="Times New Roman" w:cs="Times New Roman"/>
          <w:sz w:val="24"/>
          <w:szCs w:val="24"/>
        </w:rPr>
        <w:t xml:space="preserve">ползване на пазари,  тържища, панаири, тротоари, площади и улични платна, </w:t>
      </w:r>
      <w:r w:rsidRPr="00980A22">
        <w:rPr>
          <w:rFonts w:ascii="Times New Roman" w:hAnsi="Times New Roman" w:cs="Times New Roman"/>
          <w:sz w:val="24"/>
          <w:szCs w:val="24"/>
        </w:rPr>
        <w:t xml:space="preserve">за </w:t>
      </w:r>
      <w:r w:rsidR="0053039B" w:rsidRPr="00980A22">
        <w:rPr>
          <w:rFonts w:ascii="Times New Roman" w:hAnsi="Times New Roman" w:cs="Times New Roman"/>
          <w:sz w:val="24"/>
          <w:szCs w:val="24"/>
        </w:rPr>
        <w:t xml:space="preserve">ползване на детски ясли, детски кухни, детски градини, специализирани институции за предоставяне на социални услуги, общежития и други общински социални услуги, дейностите по </w:t>
      </w:r>
      <w:r w:rsidR="004A114A" w:rsidRPr="00980A22">
        <w:rPr>
          <w:rFonts w:ascii="Times New Roman" w:hAnsi="Times New Roman" w:cs="Times New Roman"/>
          <w:sz w:val="24"/>
          <w:szCs w:val="24"/>
        </w:rPr>
        <w:t>хранене на децата в задължителното предучилищно образование, за технически услуги, за административни услуги, за откуп</w:t>
      </w:r>
      <w:r w:rsidR="00656EE7" w:rsidRPr="00980A22">
        <w:rPr>
          <w:rFonts w:ascii="Times New Roman" w:hAnsi="Times New Roman" w:cs="Times New Roman"/>
          <w:sz w:val="24"/>
          <w:szCs w:val="24"/>
        </w:rPr>
        <w:t>уване на гробни места, за дейности по обща подкрепа по смисъла на ЗПУО, които не се финансират от държавния бюджет и се осъществяват от центровете за подкрепа за личностно развитие</w:t>
      </w:r>
      <w:r w:rsidRPr="00980A22">
        <w:rPr>
          <w:rFonts w:ascii="Times New Roman" w:hAnsi="Times New Roman" w:cs="Times New Roman"/>
          <w:sz w:val="24"/>
          <w:szCs w:val="24"/>
        </w:rPr>
        <w:t>, за притежаване на куче и други</w:t>
      </w:r>
      <w:r w:rsidR="00656EE7" w:rsidRPr="00980A22">
        <w:rPr>
          <w:rFonts w:ascii="Times New Roman" w:hAnsi="Times New Roman" w:cs="Times New Roman"/>
          <w:sz w:val="24"/>
          <w:szCs w:val="24"/>
        </w:rPr>
        <w:t xml:space="preserve"> местни такси определени със закон. </w:t>
      </w:r>
    </w:p>
    <w:p w:rsidR="006E681B" w:rsidRPr="00980A22" w:rsidRDefault="006E681B" w:rsidP="00770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ab/>
        <w:t>Целта на така изброените по-горе такси е възстановяване на разходите по предоставяне на съответните услуги, като именно в</w:t>
      </w:r>
      <w:r w:rsidR="00656EE7" w:rsidRPr="00980A22">
        <w:rPr>
          <w:rFonts w:ascii="Times New Roman" w:hAnsi="Times New Roman" w:cs="Times New Roman"/>
          <w:sz w:val="24"/>
          <w:szCs w:val="24"/>
        </w:rPr>
        <w:t xml:space="preserve"> правомощията на общински съвет е да определи размера на таксите, като се спазят определените в чл. 8, ал. 1 от ЗМДТ, </w:t>
      </w:r>
      <w:r w:rsidR="00656EE7" w:rsidRPr="00980A22">
        <w:rPr>
          <w:rFonts w:ascii="Times New Roman" w:hAnsi="Times New Roman" w:cs="Times New Roman"/>
          <w:sz w:val="24"/>
          <w:szCs w:val="24"/>
        </w:rPr>
        <w:lastRenderedPageBreak/>
        <w:t>принципи – възстановяване на пълните разходи на общината по предоставяне на услугата, създаване на условия за разширяване на предлаганите услуги и повишаване на тяхното качество и постигане на по-голяма справедливост при определяне и заплащане на местните такси.  В тази връзка за всички</w:t>
      </w:r>
      <w:r w:rsidRPr="00980A22">
        <w:rPr>
          <w:rFonts w:ascii="Times New Roman" w:hAnsi="Times New Roman" w:cs="Times New Roman"/>
          <w:sz w:val="24"/>
          <w:szCs w:val="24"/>
        </w:rPr>
        <w:t xml:space="preserve"> административни</w:t>
      </w:r>
      <w:r w:rsidR="00656EE7" w:rsidRPr="00980A22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CA33A8" w:rsidRPr="00980A22">
        <w:rPr>
          <w:rFonts w:ascii="Times New Roman" w:hAnsi="Times New Roman" w:cs="Times New Roman"/>
          <w:sz w:val="24"/>
          <w:szCs w:val="24"/>
        </w:rPr>
        <w:t>,</w:t>
      </w:r>
      <w:r w:rsidR="00656EE7"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="00C72E08" w:rsidRPr="00980A22">
        <w:rPr>
          <w:rFonts w:ascii="Times New Roman" w:hAnsi="Times New Roman" w:cs="Times New Roman"/>
          <w:sz w:val="24"/>
          <w:szCs w:val="24"/>
        </w:rPr>
        <w:t xml:space="preserve">за които се събират такси </w:t>
      </w:r>
      <w:r w:rsidR="00656EE7" w:rsidRPr="00980A22">
        <w:rPr>
          <w:rFonts w:ascii="Times New Roman" w:hAnsi="Times New Roman" w:cs="Times New Roman"/>
          <w:sz w:val="24"/>
          <w:szCs w:val="24"/>
        </w:rPr>
        <w:t>е направена финансова обосновка</w:t>
      </w:r>
      <w:r w:rsidR="00C72E08" w:rsidRPr="00980A22">
        <w:rPr>
          <w:rFonts w:ascii="Times New Roman" w:hAnsi="Times New Roman" w:cs="Times New Roman"/>
          <w:sz w:val="24"/>
          <w:szCs w:val="24"/>
        </w:rPr>
        <w:t>, която се базира</w:t>
      </w:r>
      <w:r w:rsidR="003E415B" w:rsidRPr="00980A22">
        <w:rPr>
          <w:rFonts w:ascii="Times New Roman" w:hAnsi="Times New Roman" w:cs="Times New Roman"/>
          <w:sz w:val="24"/>
          <w:szCs w:val="24"/>
        </w:rPr>
        <w:t xml:space="preserve"> на реалните разходи на общината за предоставянето на конкретната услуга. За да се стигне до крайна </w:t>
      </w:r>
      <w:r w:rsidR="00C72E08" w:rsidRPr="00980A22">
        <w:rPr>
          <w:rFonts w:ascii="Times New Roman" w:hAnsi="Times New Roman" w:cs="Times New Roman"/>
          <w:sz w:val="24"/>
          <w:szCs w:val="24"/>
        </w:rPr>
        <w:t>такса</w:t>
      </w:r>
      <w:r w:rsidR="003E415B" w:rsidRPr="00980A22">
        <w:rPr>
          <w:rFonts w:ascii="Times New Roman" w:hAnsi="Times New Roman" w:cs="Times New Roman"/>
          <w:sz w:val="24"/>
          <w:szCs w:val="24"/>
        </w:rPr>
        <w:t xml:space="preserve"> на всяка една услуг</w:t>
      </w:r>
      <w:r w:rsidR="00F65DDA" w:rsidRPr="00980A22">
        <w:rPr>
          <w:rFonts w:ascii="Times New Roman" w:hAnsi="Times New Roman" w:cs="Times New Roman"/>
          <w:sz w:val="24"/>
          <w:szCs w:val="24"/>
        </w:rPr>
        <w:t>а са взети предвид разходите за</w:t>
      </w:r>
      <w:r w:rsidR="00770AE5" w:rsidRPr="00980A22">
        <w:rPr>
          <w:rFonts w:ascii="Times New Roman" w:hAnsi="Times New Roman" w:cs="Times New Roman"/>
          <w:sz w:val="24"/>
          <w:szCs w:val="24"/>
        </w:rPr>
        <w:t xml:space="preserve"> възнаграждения и осигурителни вноски на персонала извършващ услугите, разходите за материали, капиталови разходи, разходи за външни услуги и др</w:t>
      </w:r>
      <w:r w:rsidR="00C72E08" w:rsidRPr="00980A22">
        <w:rPr>
          <w:rFonts w:ascii="Times New Roman" w:hAnsi="Times New Roman" w:cs="Times New Roman"/>
          <w:sz w:val="24"/>
          <w:szCs w:val="24"/>
        </w:rPr>
        <w:t>уги разходи включени в методика</w:t>
      </w:r>
      <w:r w:rsidR="0053039B"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="00770AE5" w:rsidRPr="00980A22">
        <w:rPr>
          <w:rFonts w:ascii="Times New Roman" w:hAnsi="Times New Roman" w:cs="Times New Roman"/>
          <w:sz w:val="24"/>
          <w:szCs w:val="24"/>
        </w:rPr>
        <w:t xml:space="preserve">за определяне на </w:t>
      </w:r>
      <w:proofErr w:type="spellStart"/>
      <w:r w:rsidR="00770AE5" w:rsidRPr="00980A22">
        <w:rPr>
          <w:rFonts w:ascii="Times New Roman" w:hAnsi="Times New Roman" w:cs="Times New Roman"/>
          <w:sz w:val="24"/>
          <w:szCs w:val="24"/>
        </w:rPr>
        <w:t>разходоориентиран</w:t>
      </w:r>
      <w:proofErr w:type="spellEnd"/>
      <w:r w:rsidR="00770AE5" w:rsidRPr="00980A22">
        <w:rPr>
          <w:rFonts w:ascii="Times New Roman" w:hAnsi="Times New Roman" w:cs="Times New Roman"/>
          <w:sz w:val="24"/>
          <w:szCs w:val="24"/>
        </w:rPr>
        <w:t xml:space="preserve"> размер на таксите по чл. 7а на Закона за ограничаване на административното регулиране и административния контрол върху стопанската дейност и разходването им. Предложените видове такси и цени на услуги са съобразени с действащото законодателство и произтичат от естеството на работа на всяка една дирекция в Община Габрово и всички второстепенни разп</w:t>
      </w:r>
      <w:r w:rsidR="003B7374" w:rsidRPr="00980A22">
        <w:rPr>
          <w:rFonts w:ascii="Times New Roman" w:hAnsi="Times New Roman" w:cs="Times New Roman"/>
          <w:sz w:val="24"/>
          <w:szCs w:val="24"/>
        </w:rPr>
        <w:t xml:space="preserve">оредители. </w:t>
      </w:r>
    </w:p>
    <w:p w:rsidR="006D7A52" w:rsidRPr="00980A22" w:rsidRDefault="0071658F" w:rsidP="00770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ab/>
        <w:t xml:space="preserve">Проектът на наредбата се придържа към действащите такси и цени, като се предлагат няколко промени, които са продиктувани от промени в нормативната база и (национална и местна) или </w:t>
      </w:r>
      <w:r w:rsidR="006428B7" w:rsidRPr="00980A22">
        <w:rPr>
          <w:rFonts w:ascii="Times New Roman" w:hAnsi="Times New Roman" w:cs="Times New Roman"/>
          <w:sz w:val="24"/>
          <w:szCs w:val="24"/>
        </w:rPr>
        <w:t xml:space="preserve">в резултат на настъпили промени в потребностите и очакванията на </w:t>
      </w:r>
      <w:r w:rsidR="001839A2">
        <w:rPr>
          <w:rFonts w:ascii="Times New Roman" w:hAnsi="Times New Roman" w:cs="Times New Roman"/>
          <w:sz w:val="24"/>
          <w:szCs w:val="24"/>
        </w:rPr>
        <w:t>населението</w:t>
      </w:r>
      <w:r w:rsidR="006428B7" w:rsidRPr="00980A22">
        <w:rPr>
          <w:rFonts w:ascii="Times New Roman" w:hAnsi="Times New Roman" w:cs="Times New Roman"/>
          <w:sz w:val="24"/>
          <w:szCs w:val="24"/>
        </w:rPr>
        <w:t xml:space="preserve">. </w:t>
      </w:r>
      <w:r w:rsidR="00AE3E5C" w:rsidRPr="00980A22">
        <w:rPr>
          <w:rFonts w:ascii="Times New Roman" w:hAnsi="Times New Roman" w:cs="Times New Roman"/>
          <w:sz w:val="24"/>
          <w:szCs w:val="24"/>
        </w:rPr>
        <w:t>С настоящия проект се предвиждат следните промени спрямо сега действащата наредба:</w:t>
      </w:r>
      <w:r w:rsidR="006428B7" w:rsidRPr="00980A22">
        <w:rPr>
          <w:rFonts w:ascii="Times New Roman" w:hAnsi="Times New Roman" w:cs="Times New Roman"/>
          <w:sz w:val="24"/>
          <w:szCs w:val="24"/>
        </w:rPr>
        <w:tab/>
      </w:r>
    </w:p>
    <w:p w:rsidR="008A098C" w:rsidRPr="00980A22" w:rsidRDefault="008A098C" w:rsidP="008A09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На свое редовно заседание през месец юли 2018г. Общински съвет – Габрово прие Наредба за реда за престой и паркиране на пътни превозни средства на територията на община Габрово. В нормативния документ са разгледани подробно забраните за престой и паркиране, задълженията на собствениците на паркинги, на водачите на превозни средства, като са въведени и различни режими на паркиране, част от които срещу заплащане. Въведен е и диференциран подход по отношение на живущите в зони за платено паркиране и останалите водачи на превозни средства. За въвеждане на реално работещи зони за паркиране е необходимо да бъдат определени месечни цени за ползване на паркоместа при условията на различните режими на паркиране, както и за подробно описаните в горецитираната наредба принудително блокиране на превозно средство с техническо средство тип „скоба“ и репатриране на превозно средство без знанието на водача му. За тази цел е необходимо да се определи месечната цена на паркиране в зона за платено паркиране, начислена при самотаксуване от страна на ползвателя на автомобила. </w:t>
      </w:r>
    </w:p>
    <w:p w:rsidR="008A098C" w:rsidRPr="00980A22" w:rsidRDefault="008A098C" w:rsidP="008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Цената за почасово паркиране е фиксирана в досега действащата Наредба за определянето и администрирането на местните такси, цени на услуги и права на територията на община Габрово на 1 /един/ лев на час с ДДС. Ако приемем, че средно месечно работните дни са 20, а платеното време е по 8 часа на ден, то тогава при действащата цена, стойността на ползването на паркомясто за един календарен месец би била 160 лева с ДДС. </w:t>
      </w:r>
    </w:p>
    <w:p w:rsidR="008A098C" w:rsidRPr="00980A22" w:rsidRDefault="008A098C" w:rsidP="008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Наредбата за реда за престой и паркиране на пътни превозни средства на територията на община Габрово въвежда режим „Месечен абонамент“, предназначен за всички жители на общината. За да бъде предпочетен този режим и то в условията на реално предплащане при закупуване на правото, е необходимо да се определи цена със значителна отстъпка и то такава, че да е сравнима с аналогични цени, предлагани от частни субекти в центъра на града. Услугата се предлага в няколко открити частни паркинга при цена от 5 лева на ден с ДДС, която за 20 работни дни би възлязла на 100 лева с ДДС на месец, като условията на тези места не се различават от тези в публичните места за паркиране. На база изложеното до тук, за удачна цена на паркиране в режим „Месечен абонамент“ може да се счита цена от 100 /сто/ лева на месец с включен ДДС, </w:t>
      </w:r>
      <w:r w:rsidRPr="00980A22">
        <w:rPr>
          <w:rFonts w:ascii="Times New Roman" w:hAnsi="Times New Roman" w:cs="Times New Roman"/>
          <w:sz w:val="24"/>
          <w:szCs w:val="24"/>
        </w:rPr>
        <w:lastRenderedPageBreak/>
        <w:t>която от една страна представлява цена със значителна отстъпка на база цената при самотаксуване, от друга страна не надвишава цената на аналогични възможности в частните паркинги.</w:t>
      </w:r>
    </w:p>
    <w:p w:rsidR="008A098C" w:rsidRPr="00980A22" w:rsidRDefault="008A098C" w:rsidP="008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Наредбата за реда за престой и паркиране на пътни превозни средства на територията на община Габрово въвежда и режим „Служебен абонамент“, предназначен за собственици, ползватели и наематели на нежилищни имоти. Особеното тук е, че режимът е свързан с конкретни паркоместа, разположени в близост до обектите, за да могат да бъдат ползвани изцяло от автомобили на клиенти или собствени автомобили на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правоимащите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субекти. Нещо повече – режимът предвижда възможност за  репатриране на паркирано превозно средство на такова паркомясто, при подаден от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правоимащия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сигнал. По отношение на зоните за платено паркиране, общото разбиране е, че освен че е фиксирано на удобно място в близост до обекта, който обслужва, такова паркомясто е и гарантирано и месечната цена за неговото ползване следва да надвишава цената формирана на месечна база при самотаксуване. Същевременно, цената не трябва да прекалено висока, а реално платима. Така именно е предлаганата с настоящия текст цена от 200 /двеста/ лева на месец с ДДС за ползване на паркомясто в режим „служебен абонамент“. </w:t>
      </w:r>
    </w:p>
    <w:p w:rsidR="008A098C" w:rsidRPr="00980A22" w:rsidRDefault="008A098C" w:rsidP="008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Режим на паркиране „Служебен абонамент“, срещу заплащане от собственици, ползватели и/или наематели на нежилищни имоти може да се въвежда и извън зоните определени за платено паркиране, като там месечната цена следва да е по-ниска от тази в Зоните за платено паркиране. Същевременно логично и закономерно е да има диференциране  на цените според градската зона, в която се заявява режима на паркиране. Същата логика е заложена в образуването на всички цени и такси на услуги и права предоставяни от Община Габрово. Поради което предлагам и следните цени в различните зони:</w:t>
      </w:r>
    </w:p>
    <w:p w:rsidR="00697BBE" w:rsidRPr="00697BBE" w:rsidRDefault="00697BBE" w:rsidP="00697BBE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 </w:t>
      </w:r>
      <w:r w:rsidRPr="00697BBE">
        <w:rPr>
          <w:rFonts w:ascii="Times New Roman" w:eastAsia="Calibri" w:hAnsi="Times New Roman" w:cs="Times New Roman"/>
          <w:sz w:val="24"/>
          <w:szCs w:val="24"/>
          <w:lang w:eastAsia="bg-BG"/>
        </w:rPr>
        <w:t>в обхвата на зоните за платено паркиране</w:t>
      </w:r>
      <w:r w:rsidRPr="00697BBE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200</w:t>
      </w:r>
      <w:r w:rsidRPr="00697BB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лева/месец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 ДДС</w:t>
      </w:r>
    </w:p>
    <w:p w:rsidR="00697BBE" w:rsidRPr="00697BBE" w:rsidRDefault="00697BBE" w:rsidP="00697BBE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- </w:t>
      </w:r>
      <w:r w:rsidRPr="00697BBE">
        <w:rPr>
          <w:rFonts w:ascii="Times New Roman" w:eastAsia="Calibri" w:hAnsi="Times New Roman" w:cs="Times New Roman"/>
          <w:sz w:val="24"/>
          <w:szCs w:val="24"/>
          <w:lang w:eastAsia="bg-BG"/>
        </w:rPr>
        <w:t>ИЦ и ЦГЧ извън зоните определени за платено паркиране  – 15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697BB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лева/месец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 ДДС</w:t>
      </w:r>
    </w:p>
    <w:p w:rsidR="00697BBE" w:rsidRPr="00697BBE" w:rsidRDefault="00697BBE" w:rsidP="00697BBE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-</w:t>
      </w:r>
      <w:r w:rsidRPr="00697BB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I зона извън зоните за платено паркиране –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100</w:t>
      </w:r>
      <w:r w:rsidRPr="00697BB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697BBE">
        <w:rPr>
          <w:rFonts w:ascii="Times New Roman" w:eastAsia="Calibri" w:hAnsi="Times New Roman" w:cs="Times New Roman"/>
          <w:sz w:val="24"/>
          <w:szCs w:val="24"/>
          <w:lang w:eastAsia="bg-BG"/>
        </w:rPr>
        <w:t>лвева</w:t>
      </w:r>
      <w:proofErr w:type="spellEnd"/>
      <w:r w:rsidRPr="00697BBE">
        <w:rPr>
          <w:rFonts w:ascii="Times New Roman" w:eastAsia="Calibri" w:hAnsi="Times New Roman" w:cs="Times New Roman"/>
          <w:sz w:val="24"/>
          <w:szCs w:val="24"/>
          <w:lang w:eastAsia="bg-BG"/>
        </w:rPr>
        <w:t>/месец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 ДДС</w:t>
      </w:r>
    </w:p>
    <w:p w:rsidR="00697BBE" w:rsidRDefault="00697BBE" w:rsidP="00697BBE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-</w:t>
      </w:r>
      <w:r w:rsidRPr="00697BB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II и всички останали зони извън зоните за платено паркиране –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50</w:t>
      </w:r>
      <w:r w:rsidRPr="00697BB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лева/месец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 ДДС </w:t>
      </w:r>
    </w:p>
    <w:p w:rsidR="008A098C" w:rsidRPr="00980A22" w:rsidRDefault="008A098C" w:rsidP="00697BBE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Наредбата за реда за престой и паркиране на пътни превозни средства на територията на община Габрово въвежда и режим „Индивидуално паркомясто“, предназначен за желаещи да ползват конкретно, при това резервирано паркомясто, без да притежават жилищен или нежилищен обект в рамките на зона за платено паркиране. Този режим следва да се разглежда като лукс и възможност за ползване на паркомясто без за това да съществува необходимост, свързана с местоживеене, поради което месечната цена следва значително да надвишава тази на другите режими, поради което с настоящия текст се предлага цена от 350 лева на месец с включен ДДС.</w:t>
      </w:r>
    </w:p>
    <w:p w:rsidR="008A098C" w:rsidRPr="00980A22" w:rsidRDefault="008A098C" w:rsidP="008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Наредбата за реда за престой и паркиране на пътни превозни средства на територията на община Габрово въвежда и режим „Локално преференциално паркиране“, предназначен за собственици, наематели и ползватели на жилища в зони за платено паркиране. Последното е пряко свързано с необходимост от ползване на паркомясто в близост до имота на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правоимащия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и следва да е на минимална месечна цена, която да способства за осигуряване на необходимите средства за контрол и поддръжка. Предвиден е контрол, базиран на талон, 1 брой от който може да бъде издаден за всяко жилище в зона за платено паркиране и да важи за неограничен брой вписани по регламентирания ред автомобили. Поради горните причини, с настоящия текст се предлага цена от 10 лева на месец с включен ДДС за талон за паркиране в режим „Локално преференциално паркиране“.</w:t>
      </w:r>
    </w:p>
    <w:p w:rsidR="008A098C" w:rsidRPr="00980A22" w:rsidRDefault="008A098C" w:rsidP="008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lastRenderedPageBreak/>
        <w:t xml:space="preserve">Предвид очаквания голям брой ползватели на режим „Локално преференциално паркиране“ и свързаните с това проверка на документи и издаване на талони, представляващи обемна административна работа, целесъобразно би било да се предложи процент отстъпка при предплащане, както следва: 5% при предплащане за талон за 6 месеца и 10 % при предплащане за талон за 12 месеца. </w:t>
      </w:r>
    </w:p>
    <w:p w:rsidR="008A098C" w:rsidRPr="00980A22" w:rsidRDefault="008A098C" w:rsidP="008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Наредбата, която регламентира паркирането на територията на община Габрово, предвижда безплатно паркиране в зоните за платено паркиране на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електромобили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>. Предвидено е контролът да се осъществява чрез стикер по образец.</w:t>
      </w:r>
    </w:p>
    <w:p w:rsidR="008A098C" w:rsidRPr="00980A22" w:rsidRDefault="008A098C" w:rsidP="008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За осъществяване на качествен контрол и превенция на бъдещи нарушения на правилата за паркиране, Наредбата за реда за престой и паркиране на пътни превозни средства на територията на община Габрово предвижда принудително блокиране на автомобил с технически средство тип „скоба“, както и репатриране на автомобил без съгласието на собственика. Съгласно изискванията и реалната необходимост на терен, паркинга, на който се откарват репатрираните след паркиране в нарушение автомобили, следва да е под постоянна охрана и да работи без прекъсване, което налага цената при ползването му да е съобразена с реалните разходи, като ги покрива напълно. Таксите за тези услуги се формират на база реалните разходи – време, ангажирана техника и персонал, вложени материали и с настоящия текст се предлагат следните техни стойности:</w:t>
      </w:r>
    </w:p>
    <w:p w:rsidR="008A098C" w:rsidRPr="00697BBE" w:rsidRDefault="008A098C" w:rsidP="008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BBE">
        <w:rPr>
          <w:rFonts w:ascii="Times New Roman" w:hAnsi="Times New Roman" w:cs="Times New Roman"/>
          <w:sz w:val="24"/>
          <w:szCs w:val="24"/>
        </w:rPr>
        <w:t>За принудително блокиране на автомобил с технически средство тип „скоба“ –  20</w:t>
      </w:r>
      <w:r w:rsidR="00697BBE" w:rsidRPr="00697BBE">
        <w:rPr>
          <w:rFonts w:ascii="Times New Roman" w:hAnsi="Times New Roman" w:cs="Times New Roman"/>
          <w:sz w:val="24"/>
          <w:szCs w:val="24"/>
        </w:rPr>
        <w:t xml:space="preserve"> лева</w:t>
      </w:r>
      <w:r w:rsidR="0020416E" w:rsidRPr="00697BBE">
        <w:rPr>
          <w:rFonts w:ascii="Times New Roman" w:hAnsi="Times New Roman" w:cs="Times New Roman"/>
          <w:sz w:val="24"/>
          <w:szCs w:val="24"/>
        </w:rPr>
        <w:t xml:space="preserve"> с ДДС</w:t>
      </w:r>
      <w:r w:rsidRPr="00697B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98C" w:rsidRPr="00980A22" w:rsidRDefault="008A098C" w:rsidP="008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7BBE">
        <w:rPr>
          <w:rFonts w:ascii="Times New Roman" w:hAnsi="Times New Roman" w:cs="Times New Roman"/>
          <w:sz w:val="24"/>
          <w:szCs w:val="24"/>
        </w:rPr>
        <w:t>За репатриране на автомобил – 50</w:t>
      </w:r>
      <w:r w:rsidR="00697BBE" w:rsidRPr="00697BBE">
        <w:rPr>
          <w:rFonts w:ascii="Times New Roman" w:hAnsi="Times New Roman" w:cs="Times New Roman"/>
          <w:sz w:val="24"/>
          <w:szCs w:val="24"/>
        </w:rPr>
        <w:t xml:space="preserve"> лева</w:t>
      </w:r>
      <w:r w:rsidRPr="00697BBE">
        <w:rPr>
          <w:rFonts w:ascii="Times New Roman" w:hAnsi="Times New Roman" w:cs="Times New Roman"/>
          <w:sz w:val="24"/>
          <w:szCs w:val="24"/>
        </w:rPr>
        <w:t xml:space="preserve"> </w:t>
      </w:r>
      <w:r w:rsidR="0020416E" w:rsidRPr="00697BBE">
        <w:rPr>
          <w:rFonts w:ascii="Times New Roman" w:hAnsi="Times New Roman" w:cs="Times New Roman"/>
          <w:sz w:val="24"/>
          <w:szCs w:val="24"/>
        </w:rPr>
        <w:t>с ДДС</w:t>
      </w:r>
    </w:p>
    <w:p w:rsidR="008A098C" w:rsidRPr="00980A22" w:rsidRDefault="008A098C" w:rsidP="008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В случай, че водач на превозно средство, по отношение на което са започнати действията по предходните две точки, пожелае то да му бъде предадено, последният заплаща таксите с 50% намаление.</w:t>
      </w:r>
    </w:p>
    <w:p w:rsidR="008A098C" w:rsidRPr="00980A22" w:rsidRDefault="008A098C" w:rsidP="008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За престой на автомобил на наказателен паркинг – 2 лева за час.</w:t>
      </w:r>
    </w:p>
    <w:p w:rsidR="00AB4235" w:rsidRPr="008A098C" w:rsidRDefault="00AB4235" w:rsidP="008A0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Проекта на наредбата предвижда до влизане в сила</w:t>
      </w:r>
      <w:r w:rsidR="00980A22">
        <w:rPr>
          <w:rFonts w:ascii="Times New Roman" w:hAnsi="Times New Roman" w:cs="Times New Roman"/>
          <w:sz w:val="24"/>
          <w:szCs w:val="24"/>
        </w:rPr>
        <w:t xml:space="preserve"> и започване прилагането на </w:t>
      </w:r>
      <w:r w:rsidRPr="00980A22">
        <w:rPr>
          <w:rFonts w:ascii="Times New Roman" w:hAnsi="Times New Roman" w:cs="Times New Roman"/>
          <w:sz w:val="24"/>
          <w:szCs w:val="24"/>
        </w:rPr>
        <w:t xml:space="preserve"> Наредба за реда за престой и паркиране на пътни превозни средства на територията на Община Габрово да се прилагат сега действащите цени на услугите за паркинг и почасово платено паркиране. </w:t>
      </w:r>
      <w:r w:rsidR="00C31541" w:rsidRPr="00980A22">
        <w:rPr>
          <w:rFonts w:ascii="Times New Roman" w:hAnsi="Times New Roman" w:cs="Times New Roman"/>
          <w:sz w:val="24"/>
          <w:szCs w:val="24"/>
        </w:rPr>
        <w:t>Наредбата за синята зона влиза в сила на 01.11, преди влизане в сила на Наредбата за таксите.</w:t>
      </w:r>
    </w:p>
    <w:p w:rsidR="006E681B" w:rsidRPr="00AB4235" w:rsidRDefault="00D17E35" w:rsidP="00AB423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D7A52" w:rsidRPr="00AB4235">
        <w:rPr>
          <w:rFonts w:ascii="Times New Roman" w:hAnsi="Times New Roman" w:cs="Times New Roman"/>
          <w:sz w:val="24"/>
          <w:szCs w:val="24"/>
        </w:rPr>
        <w:t xml:space="preserve"> оглед приемането на изменения в ЗМДТ е предвидена промяна в раздела, отнасящ се до Такса битови отпадъци, като целта е привеждана на наредбата в съответствие с нормативния акт от по-високо ниво.</w:t>
      </w:r>
    </w:p>
    <w:p w:rsidR="00AB4235" w:rsidRPr="00AB4235" w:rsidRDefault="00AB4235" w:rsidP="00AB42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4235">
        <w:rPr>
          <w:rFonts w:ascii="Times New Roman" w:hAnsi="Times New Roman" w:cs="Times New Roman"/>
          <w:sz w:val="24"/>
          <w:szCs w:val="24"/>
        </w:rPr>
        <w:tab/>
        <w:t xml:space="preserve">На основание чл. 67, ал. 8 от ЗМДТ (ДВ, </w:t>
      </w:r>
      <w:r w:rsidRPr="00AB4235">
        <w:rPr>
          <w:rStyle w:val="blue"/>
          <w:rFonts w:ascii="Times New Roman" w:hAnsi="Times New Roman" w:cs="Times New Roman"/>
          <w:sz w:val="24"/>
          <w:szCs w:val="24"/>
        </w:rPr>
        <w:t>бр. 88 от 2017 г.</w:t>
      </w:r>
      <w:r w:rsidRPr="00AB4235">
        <w:rPr>
          <w:rFonts w:ascii="Times New Roman" w:hAnsi="Times New Roman" w:cs="Times New Roman"/>
          <w:sz w:val="24"/>
          <w:szCs w:val="24"/>
        </w:rPr>
        <w:t>, в сила от 1.01.2020 г.) основите за определяне на размера на таксата за битови отпадъци по видове услуги е както следва:</w:t>
      </w:r>
    </w:p>
    <w:p w:rsidR="00AB4235" w:rsidRPr="00AB4235" w:rsidRDefault="00AB4235" w:rsidP="00AB42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4235">
        <w:rPr>
          <w:rFonts w:ascii="Times New Roman" w:hAnsi="Times New Roman" w:cs="Times New Roman"/>
          <w:sz w:val="24"/>
          <w:szCs w:val="24"/>
        </w:rPr>
        <w:t xml:space="preserve">- за услугата по събиране и транспортиране на битови отпадъци до съоръжения и инсталации за тяхното третиране - индивидуално определено количество битови отпадъци за имота, включително чрез торби с определена вместимост и </w:t>
      </w:r>
      <w:proofErr w:type="spellStart"/>
      <w:r w:rsidRPr="00AB4235">
        <w:rPr>
          <w:rFonts w:ascii="Times New Roman" w:hAnsi="Times New Roman" w:cs="Times New Roman"/>
          <w:sz w:val="24"/>
          <w:szCs w:val="24"/>
        </w:rPr>
        <w:t>товароносимост</w:t>
      </w:r>
      <w:proofErr w:type="spellEnd"/>
      <w:r w:rsidRPr="00AB4235">
        <w:rPr>
          <w:rFonts w:ascii="Times New Roman" w:hAnsi="Times New Roman" w:cs="Times New Roman"/>
          <w:sz w:val="24"/>
          <w:szCs w:val="24"/>
        </w:rPr>
        <w:t>; количество битови отпадъци за имота, определено съобразно броя и вместимостта на необходимите съдове за събиране на битовите отпадъци и честотата за тяхното транспортиране и брой ползватели на услугата в имота;</w:t>
      </w:r>
    </w:p>
    <w:p w:rsidR="00AB4235" w:rsidRPr="00AB4235" w:rsidRDefault="00AB4235" w:rsidP="00AB42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4235">
        <w:rPr>
          <w:rFonts w:ascii="Times New Roman" w:hAnsi="Times New Roman" w:cs="Times New Roman"/>
          <w:sz w:val="24"/>
          <w:szCs w:val="24"/>
        </w:rPr>
        <w:t xml:space="preserve">- за услугата по третиране на битовите отпадъци в съоръжения и инсталации - индивидуално определено количество битови отпадъци за имота, включително чрез торби с определена вместимост и </w:t>
      </w:r>
      <w:proofErr w:type="spellStart"/>
      <w:r w:rsidRPr="00AB4235">
        <w:rPr>
          <w:rFonts w:ascii="Times New Roman" w:hAnsi="Times New Roman" w:cs="Times New Roman"/>
          <w:sz w:val="24"/>
          <w:szCs w:val="24"/>
        </w:rPr>
        <w:t>товароносимост</w:t>
      </w:r>
      <w:proofErr w:type="spellEnd"/>
      <w:r w:rsidRPr="00AB4235">
        <w:rPr>
          <w:rFonts w:ascii="Times New Roman" w:hAnsi="Times New Roman" w:cs="Times New Roman"/>
          <w:sz w:val="24"/>
          <w:szCs w:val="24"/>
        </w:rPr>
        <w:t>;</w:t>
      </w:r>
      <w:r w:rsidR="00980A22">
        <w:rPr>
          <w:rFonts w:ascii="Times New Roman" w:hAnsi="Times New Roman" w:cs="Times New Roman"/>
          <w:sz w:val="24"/>
          <w:szCs w:val="24"/>
        </w:rPr>
        <w:t xml:space="preserve"> </w:t>
      </w:r>
      <w:r w:rsidRPr="00AB4235">
        <w:rPr>
          <w:rFonts w:ascii="Times New Roman" w:hAnsi="Times New Roman" w:cs="Times New Roman"/>
          <w:sz w:val="24"/>
          <w:szCs w:val="24"/>
        </w:rPr>
        <w:t xml:space="preserve">количество битови отпадъци за имота, определено съобразно броя и вместимостта на необходимите съдове за събиране на битовите отпадъци и честотата за тяхното транспортиране и  брой ползватели на услугата в имота; </w:t>
      </w:r>
    </w:p>
    <w:p w:rsidR="00AB4235" w:rsidRPr="00AB4235" w:rsidRDefault="00AB4235" w:rsidP="00AB423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B4235">
        <w:rPr>
          <w:rFonts w:ascii="Times New Roman" w:hAnsi="Times New Roman" w:cs="Times New Roman"/>
          <w:sz w:val="24"/>
          <w:szCs w:val="24"/>
        </w:rPr>
        <w:lastRenderedPageBreak/>
        <w:t>- за услугата по поддържане на чистотата на териториите за обществено ползване в населените места и селищните образувания в общината - брой ползватели на услугата в имота и  разгъната застроена и/или незастроена площ на недвижимия имот;</w:t>
      </w:r>
    </w:p>
    <w:p w:rsidR="004D6C18" w:rsidRPr="00980A22" w:rsidRDefault="00AB4235" w:rsidP="004D6C1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4235">
        <w:rPr>
          <w:rFonts w:ascii="Times New Roman" w:hAnsi="Times New Roman" w:cs="Times New Roman"/>
          <w:sz w:val="24"/>
          <w:szCs w:val="24"/>
        </w:rPr>
        <w:t xml:space="preserve">За да се приложи една от изброените основи за определяне на такса битови отпадъци в сила от 01.01.2020 г. в закона са предвидени изисквания, които Кмета на общината, чрез общинска администрация трябва да организира и да събере информация за броя на ползвателите на услугите по чл. 62 за имотите на територията на общината. В тази връзка всички лица ползватели на услугата в имота, включени в § 1, т. 45 от Допълнителните разпоредби на ЗМДТ, на територията на Община Габрово са задължени в срок до 31.03.2019 г. да подадат декларация по образец в дирекция „Местни данъци и такси“ при Община Габрово. Ползватели на услугата в имота са: за граждани – собственици, и/или лица с учредено вещно право на ползване и/или наематели и/или лица с настоящ адрес в недвижимия имот, и/или обитатели по смисъла на </w:t>
      </w:r>
      <w:hyperlink r:id="rId6" w:tgtFrame="_blank" w:history="1">
        <w:r w:rsidRPr="00AB4235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Закона за управление на етажната собственост</w:t>
        </w:r>
      </w:hyperlink>
      <w:r w:rsidRPr="00AB4235">
        <w:rPr>
          <w:rFonts w:ascii="Times New Roman" w:hAnsi="Times New Roman" w:cs="Times New Roman"/>
          <w:sz w:val="24"/>
          <w:szCs w:val="24"/>
        </w:rPr>
        <w:t xml:space="preserve">, и/или лица, които пребивават в имота на друго основание; за предприятия – собственици, и/или лица с учредено вещно право на ползване, и/или концесионери, и/или наематели, и/или лица, на които имотите са предоставени за управление, и/или заети и наети от предприятията лица, и/или лица, които пребивават в имота на друго основание; Лицата, които не подадат декларации в срок ще им бъдат съставени актове за административни нарушения по реда на § 17, ал. 3 от Преходните и заключителни разпоредби към Закона за изменение и допълнение на Закона за местни данъци и такси (ДВ, </w:t>
      </w:r>
      <w:r w:rsidRPr="00AB4235">
        <w:rPr>
          <w:rStyle w:val="blue"/>
          <w:rFonts w:ascii="Times New Roman" w:hAnsi="Times New Roman" w:cs="Times New Roman"/>
          <w:sz w:val="24"/>
          <w:szCs w:val="24"/>
        </w:rPr>
        <w:t>бр. 88 от 2017 г.</w:t>
      </w:r>
      <w:r w:rsidRPr="00AB4235">
        <w:rPr>
          <w:rFonts w:ascii="Times New Roman" w:hAnsi="Times New Roman" w:cs="Times New Roman"/>
          <w:sz w:val="24"/>
          <w:szCs w:val="24"/>
        </w:rPr>
        <w:t xml:space="preserve">, в сила от 1.01.2020 г.). В срок до 30 септември 2019 г. кметът на общината е задължен да осигури информация за броя на ползвателите на услугите по чл. 62 в имотите на територията на общината. След тази дата Общински съвет ще трябва да приеме основа за определяне на такса битови отпадъци на територията на общината в сила от 01.01.2020 г. До влизане в сила на новата основа за определяне на такса битови отпадъци, основата за определяне на такса битови отпадъци за граждани остава данъчната оценка на имота, а за юридически лица – според количеството отпадъци, в зависимост от броя и вида на съдовете, чрез подаване на декларация. Когато не може да се установи количеството на битовите отпадъци, размерът на такса се определя пропорционално върху данъчната </w:t>
      </w:r>
      <w:r w:rsidRPr="00980A22">
        <w:rPr>
          <w:rFonts w:ascii="Times New Roman" w:hAnsi="Times New Roman" w:cs="Times New Roman"/>
          <w:sz w:val="24"/>
          <w:szCs w:val="24"/>
        </w:rPr>
        <w:t>оценка.</w:t>
      </w:r>
      <w:r w:rsidR="00CA33A8" w:rsidRPr="00980A22">
        <w:rPr>
          <w:rFonts w:ascii="Times New Roman" w:hAnsi="Times New Roman" w:cs="Times New Roman"/>
          <w:sz w:val="24"/>
          <w:szCs w:val="24"/>
        </w:rPr>
        <w:t xml:space="preserve"> От друга страна</w:t>
      </w:r>
      <w:r w:rsidR="004D6C18" w:rsidRPr="00980A22">
        <w:rPr>
          <w:rFonts w:ascii="Times New Roman" w:hAnsi="Times New Roman" w:cs="Times New Roman"/>
          <w:sz w:val="24"/>
          <w:szCs w:val="24"/>
        </w:rPr>
        <w:t>,</w:t>
      </w:r>
      <w:r w:rsidR="00CA33A8" w:rsidRPr="00980A22">
        <w:rPr>
          <w:rFonts w:ascii="Times New Roman" w:hAnsi="Times New Roman" w:cs="Times New Roman"/>
          <w:sz w:val="24"/>
          <w:szCs w:val="24"/>
        </w:rPr>
        <w:t xml:space="preserve"> прилагайки вече утвърдена във времето основа за определяне на такса битови отпадъци, ще се избегнат необосновани административни разходи за въвеждане на нова основа, с оглед краткотрайното прилагане на подзаконовия нормативен а</w:t>
      </w:r>
      <w:r w:rsidR="004D6C18" w:rsidRPr="00980A22">
        <w:rPr>
          <w:rFonts w:ascii="Times New Roman" w:hAnsi="Times New Roman" w:cs="Times New Roman"/>
          <w:sz w:val="24"/>
          <w:szCs w:val="24"/>
        </w:rPr>
        <w:t>кт в тази му част.</w:t>
      </w:r>
    </w:p>
    <w:p w:rsidR="00B124AA" w:rsidRPr="00980A22" w:rsidRDefault="00B124AA" w:rsidP="00B124AA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Отчисленията по чл.64, ал.1 от ЗУО считано  на основание Наредба № 7 от 19.12.2013 г. за реда и начина за изчисляване и определяне размера на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обезпеченията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и отчисленията, изисквани при депониране на отпадъци. Размерът е обвързан със Закона за управление на отпадъците (ЗУО) и тарифата подлежи на ежегодна промяна. ОП „Регионално депо за неопасни отпадъци“ начислява и събира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обезпеченията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по чл.64,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ал.от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ЗУО, след което ги трансферира по банкова сметка на РИОСВ.</w:t>
      </w:r>
    </w:p>
    <w:p w:rsidR="00B124AA" w:rsidRPr="00980A22" w:rsidRDefault="00B124AA" w:rsidP="00B124AA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Използването на водите и водните обекти включва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водовземане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и ползване на воден обект, за което съгласно чл.50 от Закона за водите се издава разрешително.</w:t>
      </w:r>
    </w:p>
    <w:p w:rsidR="00B124AA" w:rsidRPr="00980A22" w:rsidRDefault="00B124AA" w:rsidP="00B124AA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С чл.52, ал.1, т.3 от Закона за водите е вменено задължение на кмета на общината след решение на общинския съвет да издава разрешителни за:</w:t>
      </w:r>
    </w:p>
    <w:p w:rsidR="00B124AA" w:rsidRPr="00980A22" w:rsidRDefault="00B124AA" w:rsidP="00B124AA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водовземане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от води, включително от язовири и минерални води - публична общинска собственост, както и от находища на минерални води - изключителна държавна собственост, които са предоставени безвъзмездно за управление и ползване от общините;</w:t>
      </w:r>
    </w:p>
    <w:p w:rsidR="00B124AA" w:rsidRPr="00980A22" w:rsidRDefault="00B124AA" w:rsidP="00B124AA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- ползване на водни обекти - публична общинска собственост, с изключение на разрешителните по чл. 46, ал. 1, т. 3.</w:t>
      </w:r>
    </w:p>
    <w:p w:rsidR="00B124AA" w:rsidRPr="00980A22" w:rsidRDefault="00B124AA" w:rsidP="00B124AA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lastRenderedPageBreak/>
        <w:t xml:space="preserve">Разпоредбата на чл.194, ал.1, т.1 и 2 и ал.6 от същия закон, регламентира заплащането на такси за правото на използване на водите, а именно такса за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водовземане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и такса за ползване на воден обект. Размерът, начинът и редът за изчисляването и заплащането на тези такси се определя с Тарифа за таксите за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водовземане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>, за ползване на воден обект и за замърсяване, на Министерски съвет.</w:t>
      </w:r>
    </w:p>
    <w:p w:rsidR="00B124AA" w:rsidRPr="00B124AA" w:rsidRDefault="00B124AA" w:rsidP="00B124AA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Съгласно чл.195а, ал.2 от Закона за водите, таксите по чл.194, ал.1, т.1 и 2 за води и водни обекти публична общинска собственост се заплащат по бюджетната сметка на общината, посочена в разрешителното, с което е предоставено правото за използване на водите</w:t>
      </w:r>
    </w:p>
    <w:p w:rsidR="004A4935" w:rsidRDefault="00020674" w:rsidP="004D6C1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B4235" w:rsidRPr="00AB4235">
        <w:rPr>
          <w:rFonts w:ascii="Times New Roman" w:hAnsi="Times New Roman" w:cs="Times New Roman"/>
          <w:sz w:val="24"/>
          <w:szCs w:val="24"/>
        </w:rPr>
        <w:t xml:space="preserve"> оглед приет</w:t>
      </w:r>
      <w:r w:rsidR="004D6C18">
        <w:rPr>
          <w:rFonts w:ascii="Times New Roman" w:hAnsi="Times New Roman" w:cs="Times New Roman"/>
          <w:sz w:val="24"/>
          <w:szCs w:val="24"/>
        </w:rPr>
        <w:t>а с</w:t>
      </w:r>
      <w:r w:rsidR="004D6C18" w:rsidRPr="004D6C18">
        <w:rPr>
          <w:rFonts w:ascii="Times New Roman" w:hAnsi="Times New Roman" w:cs="Times New Roman"/>
          <w:sz w:val="24"/>
          <w:szCs w:val="24"/>
        </w:rPr>
        <w:t xml:space="preserve"> </w:t>
      </w:r>
      <w:r w:rsidR="004D6C18" w:rsidRPr="00AB4235">
        <w:rPr>
          <w:rFonts w:ascii="Times New Roman" w:hAnsi="Times New Roman" w:cs="Times New Roman"/>
          <w:sz w:val="24"/>
          <w:szCs w:val="24"/>
        </w:rPr>
        <w:t>Решение на Общински съвет – Габрово</w:t>
      </w:r>
      <w:r w:rsidR="004D6C18">
        <w:rPr>
          <w:rFonts w:ascii="Times New Roman" w:hAnsi="Times New Roman" w:cs="Times New Roman"/>
          <w:sz w:val="24"/>
          <w:szCs w:val="24"/>
        </w:rPr>
        <w:t xml:space="preserve"> инвестиционна програма</w:t>
      </w:r>
      <w:r w:rsidR="00AB4235" w:rsidRPr="00AB4235">
        <w:rPr>
          <w:rFonts w:ascii="Times New Roman" w:hAnsi="Times New Roman" w:cs="Times New Roman"/>
          <w:sz w:val="24"/>
          <w:szCs w:val="24"/>
        </w:rPr>
        <w:t xml:space="preserve">, Община Габрово </w:t>
      </w:r>
      <w:r w:rsidR="004D6C18">
        <w:rPr>
          <w:rFonts w:ascii="Times New Roman" w:hAnsi="Times New Roman" w:cs="Times New Roman"/>
          <w:sz w:val="24"/>
          <w:szCs w:val="24"/>
        </w:rPr>
        <w:t xml:space="preserve">ще </w:t>
      </w:r>
      <w:r w:rsidR="00AB4235" w:rsidRPr="00AB4235">
        <w:rPr>
          <w:rFonts w:ascii="Times New Roman" w:hAnsi="Times New Roman" w:cs="Times New Roman"/>
          <w:sz w:val="24"/>
          <w:szCs w:val="24"/>
        </w:rPr>
        <w:t xml:space="preserve">придобие дървени къщички, които да бъдат отдавани на под наем за извършване на търговска дейност, по време на празници, мероприятия и други инициативи и събития. </w:t>
      </w:r>
      <w:r w:rsidR="004D6C18">
        <w:rPr>
          <w:rFonts w:ascii="Times New Roman" w:hAnsi="Times New Roman" w:cs="Times New Roman"/>
          <w:sz w:val="24"/>
          <w:szCs w:val="24"/>
        </w:rPr>
        <w:t>Целта</w:t>
      </w:r>
      <w:r w:rsidR="00AB4235" w:rsidRPr="00AB4235">
        <w:rPr>
          <w:rFonts w:ascii="Times New Roman" w:hAnsi="Times New Roman" w:cs="Times New Roman"/>
          <w:sz w:val="24"/>
          <w:szCs w:val="24"/>
        </w:rPr>
        <w:t xml:space="preserve"> е подобряване на визията на обектите за търговия по време на празници, както и повишаване на качеството на предлаганите услуги и подобряване условията за тяхното предоставяне, което да насърчи лицата </w:t>
      </w:r>
      <w:r>
        <w:rPr>
          <w:rFonts w:ascii="Times New Roman" w:hAnsi="Times New Roman" w:cs="Times New Roman"/>
          <w:sz w:val="24"/>
          <w:szCs w:val="24"/>
        </w:rPr>
        <w:t>предлагащи различни услуги. Це</w:t>
      </w:r>
      <w:r w:rsidR="00AB4235" w:rsidRPr="00AB4235">
        <w:rPr>
          <w:rFonts w:ascii="Times New Roman" w:hAnsi="Times New Roman" w:cs="Times New Roman"/>
          <w:sz w:val="24"/>
          <w:szCs w:val="24"/>
        </w:rPr>
        <w:t>ната е съобразена с очаквани</w:t>
      </w:r>
      <w:r>
        <w:rPr>
          <w:rFonts w:ascii="Times New Roman" w:hAnsi="Times New Roman" w:cs="Times New Roman"/>
          <w:sz w:val="24"/>
          <w:szCs w:val="24"/>
        </w:rPr>
        <w:t xml:space="preserve">ята на потенциалните наематели </w:t>
      </w:r>
      <w:r w:rsidR="00AB4235" w:rsidRPr="00AB4235">
        <w:rPr>
          <w:rFonts w:ascii="Times New Roman" w:hAnsi="Times New Roman" w:cs="Times New Roman"/>
          <w:sz w:val="24"/>
          <w:szCs w:val="24"/>
        </w:rPr>
        <w:t xml:space="preserve">и е формирани на база на анализ на интереса от страна на бизнеса и прогнозна частична финансова възвръщаемост.  </w:t>
      </w:r>
    </w:p>
    <w:p w:rsidR="004A4935" w:rsidRPr="00980A22" w:rsidRDefault="004A4935" w:rsidP="004A493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4F23" w:rsidRPr="00980A22">
        <w:rPr>
          <w:rFonts w:ascii="Times New Roman" w:hAnsi="Times New Roman" w:cs="Times New Roman"/>
          <w:sz w:val="24"/>
          <w:szCs w:val="24"/>
        </w:rPr>
        <w:t>Мотивите п</w:t>
      </w:r>
      <w:r w:rsidR="00AB4235" w:rsidRPr="00980A22">
        <w:rPr>
          <w:rFonts w:ascii="Times New Roman" w:hAnsi="Times New Roman" w:cs="Times New Roman"/>
          <w:sz w:val="24"/>
          <w:szCs w:val="24"/>
        </w:rPr>
        <w:t xml:space="preserve">о отношение на останалите </w:t>
      </w:r>
      <w:r w:rsidRPr="00980A22">
        <w:rPr>
          <w:rFonts w:ascii="Times New Roman" w:hAnsi="Times New Roman" w:cs="Times New Roman"/>
          <w:sz w:val="24"/>
          <w:szCs w:val="24"/>
        </w:rPr>
        <w:t>непроменени</w:t>
      </w:r>
      <w:r w:rsidR="00020674"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="00C31541" w:rsidRPr="00980A22">
        <w:rPr>
          <w:rFonts w:ascii="Times New Roman" w:hAnsi="Times New Roman" w:cs="Times New Roman"/>
          <w:sz w:val="24"/>
          <w:szCs w:val="24"/>
        </w:rPr>
        <w:t xml:space="preserve">като </w:t>
      </w:r>
      <w:r w:rsidR="00DA4F23" w:rsidRPr="00980A22">
        <w:rPr>
          <w:rFonts w:ascii="Times New Roman" w:hAnsi="Times New Roman" w:cs="Times New Roman"/>
          <w:sz w:val="24"/>
          <w:szCs w:val="24"/>
        </w:rPr>
        <w:t xml:space="preserve">вид и размер </w:t>
      </w:r>
      <w:r w:rsidR="00020674" w:rsidRPr="00980A22">
        <w:rPr>
          <w:rFonts w:ascii="Times New Roman" w:hAnsi="Times New Roman" w:cs="Times New Roman"/>
          <w:sz w:val="24"/>
          <w:szCs w:val="24"/>
        </w:rPr>
        <w:t xml:space="preserve">такси </w:t>
      </w:r>
      <w:r w:rsidR="00C31541" w:rsidRPr="00980A22">
        <w:rPr>
          <w:rFonts w:ascii="Times New Roman" w:hAnsi="Times New Roman" w:cs="Times New Roman"/>
          <w:sz w:val="24"/>
          <w:szCs w:val="24"/>
        </w:rPr>
        <w:t>от</w:t>
      </w:r>
      <w:r w:rsidRPr="00980A22">
        <w:rPr>
          <w:rFonts w:ascii="Times New Roman" w:hAnsi="Times New Roman" w:cs="Times New Roman"/>
          <w:sz w:val="24"/>
          <w:szCs w:val="24"/>
        </w:rPr>
        <w:t xml:space="preserve">  Наредбата за изменение на  наредба за определянето и администрирането на местните такси, цени на услуги и права на територията на Община Габрово</w:t>
      </w:r>
      <w:r w:rsidR="00DA4F23" w:rsidRPr="00980A22">
        <w:rPr>
          <w:rFonts w:ascii="Times New Roman" w:hAnsi="Times New Roman" w:cs="Times New Roman"/>
          <w:sz w:val="24"/>
          <w:szCs w:val="24"/>
        </w:rPr>
        <w:t>, приета</w:t>
      </w:r>
      <w:r w:rsidRPr="00980A22">
        <w:rPr>
          <w:rFonts w:ascii="Times New Roman" w:hAnsi="Times New Roman" w:cs="Times New Roman"/>
          <w:sz w:val="24"/>
          <w:szCs w:val="24"/>
        </w:rPr>
        <w:t xml:space="preserve"> през месец Май 2018 година, </w:t>
      </w:r>
      <w:r w:rsidR="00DA4F23" w:rsidRPr="00980A22">
        <w:rPr>
          <w:rFonts w:ascii="Times New Roman" w:hAnsi="Times New Roman" w:cs="Times New Roman"/>
          <w:sz w:val="24"/>
          <w:szCs w:val="24"/>
        </w:rPr>
        <w:t>са следните:</w:t>
      </w:r>
    </w:p>
    <w:p w:rsidR="004A4935" w:rsidRPr="00980A22" w:rsidRDefault="004A4935" w:rsidP="004A493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ab/>
        <w:t xml:space="preserve">Образуването на таксите е извършено въз основа на изработена методика (Приложение 1) за определянето на таксите при спазване на принципите, залегнали в чл.8 ал. 1 от ЗМДТ, а именно възстановяване на пълните разходи на Общината по предоставяне на услугата, създаване на условия за разширяване на предлаганите услуги и повишаване на тяхното качество, постигане на по-голяма справедливост при определяне и заплащане </w:t>
      </w:r>
      <w:r w:rsidR="00945B80" w:rsidRPr="00980A22">
        <w:rPr>
          <w:rFonts w:ascii="Times New Roman" w:hAnsi="Times New Roman" w:cs="Times New Roman"/>
          <w:sz w:val="24"/>
          <w:szCs w:val="24"/>
        </w:rPr>
        <w:t>на местните такси. Съобразени са с</w:t>
      </w:r>
      <w:r w:rsidRPr="00980A22">
        <w:rPr>
          <w:rFonts w:ascii="Times New Roman" w:hAnsi="Times New Roman" w:cs="Times New Roman"/>
          <w:sz w:val="24"/>
          <w:szCs w:val="24"/>
        </w:rPr>
        <w:t xml:space="preserve"> утвърдените правила в Постановление № 1 на Министерския съвет от 2012 г. за приемане на Методика за определяне на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разходоориентиран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размер на таксите по чл.7 а от Закона за ограничаване на административното регулиране и административния контрол върху стопанската дейност и разходването им.</w:t>
      </w:r>
    </w:p>
    <w:p w:rsidR="004A4935" w:rsidRDefault="004A4935" w:rsidP="004A4935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При прилагането на така създадената методика са разработени финансови обосновки на всички административни услуги, за които Община Габрово събира такси. Финансовите обосновки са приложени към настоящите мотиви.</w:t>
      </w:r>
    </w:p>
    <w:p w:rsidR="007D5D18" w:rsidRPr="00980A22" w:rsidRDefault="00780CCD" w:rsidP="007D5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Освен предоставянето на административни услуги Община Габрово има</w:t>
      </w:r>
      <w:r w:rsidRPr="00780CCD">
        <w:rPr>
          <w:rFonts w:ascii="Times New Roman" w:hAnsi="Times New Roman" w:cs="Times New Roman"/>
          <w:sz w:val="24"/>
          <w:szCs w:val="24"/>
        </w:rPr>
        <w:t xml:space="preserve"> правомощия да управлява </w:t>
      </w:r>
      <w:r w:rsidRPr="00980A22">
        <w:rPr>
          <w:rFonts w:ascii="Times New Roman" w:hAnsi="Times New Roman" w:cs="Times New Roman"/>
          <w:sz w:val="24"/>
          <w:szCs w:val="24"/>
        </w:rPr>
        <w:t xml:space="preserve">ефективно и в интерес на обществото общинското имущество, управлявайки материална база в сферата на образованието, културата, спортните дейности, здравеопазването, социалните услуги и друга инфраструктура. Община Габрово осъществява политика и важна роля в осигуряването на гражданите, бизнеса и посетителите на Община Габрово </w:t>
      </w:r>
      <w:r w:rsidR="00D67028" w:rsidRPr="00980A22">
        <w:rPr>
          <w:rFonts w:ascii="Times New Roman" w:hAnsi="Times New Roman" w:cs="Times New Roman"/>
          <w:sz w:val="24"/>
          <w:szCs w:val="24"/>
        </w:rPr>
        <w:t xml:space="preserve">на </w:t>
      </w:r>
      <w:r w:rsidRPr="00980A22">
        <w:rPr>
          <w:rFonts w:ascii="Times New Roman" w:hAnsi="Times New Roman" w:cs="Times New Roman"/>
          <w:sz w:val="24"/>
          <w:szCs w:val="24"/>
        </w:rPr>
        <w:t>услуги в сферата на социалните, културните и спортни дейности</w:t>
      </w:r>
      <w:r w:rsidR="003A6F65" w:rsidRPr="00980A22">
        <w:rPr>
          <w:rFonts w:ascii="Times New Roman" w:hAnsi="Times New Roman" w:cs="Times New Roman"/>
          <w:sz w:val="24"/>
          <w:szCs w:val="24"/>
        </w:rPr>
        <w:t xml:space="preserve">, </w:t>
      </w:r>
      <w:r w:rsidRPr="00980A22">
        <w:rPr>
          <w:rFonts w:ascii="Times New Roman" w:hAnsi="Times New Roman" w:cs="Times New Roman"/>
          <w:sz w:val="24"/>
          <w:szCs w:val="24"/>
        </w:rPr>
        <w:t xml:space="preserve"> градоустройство и други.  Съгласно чл. 6, ал. 2 от ЗМДТ </w:t>
      </w:r>
      <w:r w:rsidR="00FB384B" w:rsidRPr="00980A22">
        <w:rPr>
          <w:rFonts w:ascii="Times New Roman" w:hAnsi="Times New Roman" w:cs="Times New Roman"/>
          <w:sz w:val="24"/>
          <w:szCs w:val="24"/>
        </w:rPr>
        <w:t>з</w:t>
      </w:r>
      <w:r w:rsidRPr="00980A22">
        <w:rPr>
          <w:rFonts w:ascii="Times New Roman" w:hAnsi="Times New Roman" w:cs="Times New Roman"/>
          <w:sz w:val="24"/>
          <w:szCs w:val="24"/>
        </w:rPr>
        <w:t>а всички услуги и права, предоставяни от общината, с изключение на тези по ал. 1</w:t>
      </w:r>
      <w:r w:rsidR="00FB384B" w:rsidRPr="00980A22">
        <w:rPr>
          <w:rFonts w:ascii="Times New Roman" w:hAnsi="Times New Roman" w:cs="Times New Roman"/>
          <w:sz w:val="24"/>
          <w:szCs w:val="24"/>
        </w:rPr>
        <w:t xml:space="preserve"> от същия член</w:t>
      </w:r>
      <w:r w:rsidRPr="00980A22">
        <w:rPr>
          <w:rFonts w:ascii="Times New Roman" w:hAnsi="Times New Roman" w:cs="Times New Roman"/>
          <w:sz w:val="24"/>
          <w:szCs w:val="24"/>
        </w:rPr>
        <w:t xml:space="preserve">, </w:t>
      </w:r>
      <w:r w:rsidR="000E3AC0" w:rsidRPr="00980A22">
        <w:rPr>
          <w:rFonts w:ascii="Times New Roman" w:hAnsi="Times New Roman" w:cs="Times New Roman"/>
          <w:sz w:val="24"/>
          <w:szCs w:val="24"/>
        </w:rPr>
        <w:t xml:space="preserve"> в правомощията на о</w:t>
      </w:r>
      <w:r w:rsidRPr="00980A22">
        <w:rPr>
          <w:rFonts w:ascii="Times New Roman" w:hAnsi="Times New Roman" w:cs="Times New Roman"/>
          <w:sz w:val="24"/>
          <w:szCs w:val="24"/>
        </w:rPr>
        <w:t>бщинският съвет</w:t>
      </w:r>
      <w:r w:rsidR="000E3AC0" w:rsidRPr="00980A22">
        <w:rPr>
          <w:rFonts w:ascii="Times New Roman" w:hAnsi="Times New Roman" w:cs="Times New Roman"/>
          <w:sz w:val="24"/>
          <w:szCs w:val="24"/>
        </w:rPr>
        <w:t xml:space="preserve"> е да </w:t>
      </w:r>
      <w:r w:rsidRPr="00980A22">
        <w:rPr>
          <w:rFonts w:ascii="Times New Roman" w:hAnsi="Times New Roman" w:cs="Times New Roman"/>
          <w:sz w:val="24"/>
          <w:szCs w:val="24"/>
        </w:rPr>
        <w:t>определя цена</w:t>
      </w:r>
      <w:r w:rsidR="000E3AC0" w:rsidRPr="00980A22">
        <w:rPr>
          <w:rFonts w:ascii="Times New Roman" w:hAnsi="Times New Roman" w:cs="Times New Roman"/>
          <w:sz w:val="24"/>
          <w:szCs w:val="24"/>
        </w:rPr>
        <w:t>та на съответната услуга или право.</w:t>
      </w:r>
      <w:r w:rsidR="007D5D18" w:rsidRPr="00980A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4B9" w:rsidRPr="00980A22" w:rsidRDefault="000E3AC0" w:rsidP="00780CCD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Именно в рамките на тези правомощия Община Габрово предоставя различни по своето естество права и услуги, разписани в Приложение 5 към Наредба за определянето и администрирането на местните такси, цени на услуги и права на територията на община Габрово. Именно с предвидените цени на права и услуги в Приложение 5 са предвидени </w:t>
      </w:r>
      <w:r w:rsidRPr="00980A22">
        <w:rPr>
          <w:rFonts w:ascii="Times New Roman" w:hAnsi="Times New Roman" w:cs="Times New Roman"/>
          <w:sz w:val="24"/>
          <w:szCs w:val="24"/>
        </w:rPr>
        <w:lastRenderedPageBreak/>
        <w:t>цени за услуги и права</w:t>
      </w:r>
      <w:r w:rsidR="002C44B9" w:rsidRPr="00980A22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2C44B9" w:rsidRPr="00980A22" w:rsidRDefault="008A56EB" w:rsidP="002C44B9">
      <w:pPr>
        <w:pStyle w:val="ListParagraph"/>
        <w:widowControl w:val="0"/>
        <w:numPr>
          <w:ilvl w:val="0"/>
          <w:numId w:val="5"/>
        </w:numPr>
        <w:tabs>
          <w:tab w:val="center" w:pos="567"/>
          <w:tab w:val="righ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Технически и административни услуги и права, които не са определени в закон:</w:t>
      </w:r>
    </w:p>
    <w:p w:rsidR="007D5D18" w:rsidRPr="00980A22" w:rsidRDefault="002C44B9" w:rsidP="007D5D18">
      <w:pPr>
        <w:pStyle w:val="ListParagraph"/>
        <w:widowControl w:val="0"/>
        <w:tabs>
          <w:tab w:val="center" w:pos="1134"/>
          <w:tab w:val="right" w:pos="830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ab/>
        <w:t>Предложенията за видове</w:t>
      </w:r>
      <w:r w:rsidR="007D5D18" w:rsidRPr="00980A22">
        <w:rPr>
          <w:rFonts w:ascii="Times New Roman" w:hAnsi="Times New Roman" w:cs="Times New Roman"/>
          <w:sz w:val="24"/>
          <w:szCs w:val="24"/>
        </w:rPr>
        <w:t>те</w:t>
      </w:r>
      <w:r w:rsidRPr="00980A22">
        <w:rPr>
          <w:rFonts w:ascii="Times New Roman" w:hAnsi="Times New Roman" w:cs="Times New Roman"/>
          <w:sz w:val="24"/>
          <w:szCs w:val="24"/>
        </w:rPr>
        <w:t xml:space="preserve"> технически</w:t>
      </w:r>
      <w:r w:rsidR="007D5D18" w:rsidRPr="00980A22">
        <w:rPr>
          <w:rFonts w:ascii="Times New Roman" w:hAnsi="Times New Roman" w:cs="Times New Roman"/>
          <w:sz w:val="24"/>
          <w:szCs w:val="24"/>
        </w:rPr>
        <w:t xml:space="preserve"> и административни</w:t>
      </w:r>
      <w:r w:rsidRPr="00980A22">
        <w:rPr>
          <w:rFonts w:ascii="Times New Roman" w:hAnsi="Times New Roman" w:cs="Times New Roman"/>
          <w:sz w:val="24"/>
          <w:szCs w:val="24"/>
        </w:rPr>
        <w:t xml:space="preserve"> услуги и цената за тях се основават на </w:t>
      </w:r>
      <w:r w:rsidR="007D5D18" w:rsidRPr="00980A22">
        <w:rPr>
          <w:rFonts w:ascii="Times New Roman" w:hAnsi="Times New Roman" w:cs="Times New Roman"/>
          <w:sz w:val="24"/>
          <w:szCs w:val="24"/>
        </w:rPr>
        <w:t>база спецификата на всяка административна услуга</w:t>
      </w:r>
      <w:r w:rsidRPr="00980A22">
        <w:rPr>
          <w:rFonts w:ascii="Times New Roman" w:hAnsi="Times New Roman" w:cs="Times New Roman"/>
          <w:sz w:val="24"/>
          <w:szCs w:val="24"/>
        </w:rPr>
        <w:t xml:space="preserve"> и необходимото време за изпълнение по съответното административно производство.</w:t>
      </w:r>
      <w:r w:rsidR="007D5D18" w:rsidRPr="00980A22">
        <w:rPr>
          <w:rFonts w:ascii="Times New Roman" w:hAnsi="Times New Roman" w:cs="Times New Roman"/>
          <w:sz w:val="24"/>
          <w:szCs w:val="24"/>
        </w:rPr>
        <w:t xml:space="preserve"> Конкретни срокове за извършване на услугите са установени в много малко специални закони и подзаконови нормативни актове към тях, като в тези случай се прилагат общите изисквания на АПК</w:t>
      </w:r>
      <w:r w:rsidR="00945B80" w:rsidRPr="00980A22">
        <w:rPr>
          <w:rFonts w:ascii="Times New Roman" w:hAnsi="Times New Roman" w:cs="Times New Roman"/>
          <w:sz w:val="24"/>
          <w:szCs w:val="24"/>
        </w:rPr>
        <w:t>,</w:t>
      </w:r>
      <w:r w:rsidR="007D5D18" w:rsidRPr="00980A22">
        <w:rPr>
          <w:rFonts w:ascii="Times New Roman" w:hAnsi="Times New Roman" w:cs="Times New Roman"/>
          <w:sz w:val="24"/>
          <w:szCs w:val="24"/>
        </w:rPr>
        <w:t xml:space="preserve"> съобразено и с необходимото време за проучване на наличната документация или нейното служебно осигуряване,</w:t>
      </w:r>
      <w:r w:rsidR="009F3944"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="007D5D18" w:rsidRPr="00980A22">
        <w:rPr>
          <w:rFonts w:ascii="Times New Roman" w:hAnsi="Times New Roman" w:cs="Times New Roman"/>
          <w:sz w:val="24"/>
          <w:szCs w:val="24"/>
        </w:rPr>
        <w:t xml:space="preserve">както и </w:t>
      </w:r>
      <w:r w:rsidR="009F3944" w:rsidRPr="00980A22">
        <w:rPr>
          <w:rFonts w:ascii="Times New Roman" w:hAnsi="Times New Roman" w:cs="Times New Roman"/>
          <w:sz w:val="24"/>
          <w:szCs w:val="24"/>
        </w:rPr>
        <w:t xml:space="preserve">с </w:t>
      </w:r>
      <w:r w:rsidR="00F967FB" w:rsidRPr="00980A22">
        <w:rPr>
          <w:rFonts w:ascii="Times New Roman" w:hAnsi="Times New Roman" w:cs="Times New Roman"/>
          <w:sz w:val="24"/>
          <w:szCs w:val="24"/>
        </w:rPr>
        <w:t>разходи</w:t>
      </w:r>
      <w:r w:rsidR="009F3944" w:rsidRPr="00980A22">
        <w:rPr>
          <w:rFonts w:ascii="Times New Roman" w:hAnsi="Times New Roman" w:cs="Times New Roman"/>
          <w:sz w:val="24"/>
          <w:szCs w:val="24"/>
        </w:rPr>
        <w:t>те</w:t>
      </w:r>
      <w:r w:rsidR="00F967FB"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="00412232" w:rsidRPr="00980A22">
        <w:rPr>
          <w:rFonts w:ascii="Times New Roman" w:hAnsi="Times New Roman" w:cs="Times New Roman"/>
          <w:sz w:val="24"/>
          <w:szCs w:val="24"/>
        </w:rPr>
        <w:t>имащи отношение към</w:t>
      </w:r>
      <w:r w:rsidR="007D5D18" w:rsidRPr="00980A22">
        <w:rPr>
          <w:rFonts w:ascii="Times New Roman" w:hAnsi="Times New Roman" w:cs="Times New Roman"/>
          <w:sz w:val="24"/>
          <w:szCs w:val="24"/>
        </w:rPr>
        <w:t xml:space="preserve"> изпълнението на съответния вид услуга</w:t>
      </w:r>
      <w:r w:rsidR="00D663E3" w:rsidRPr="00980A22">
        <w:rPr>
          <w:rFonts w:ascii="Times New Roman" w:hAnsi="Times New Roman" w:cs="Times New Roman"/>
          <w:sz w:val="24"/>
          <w:szCs w:val="24"/>
        </w:rPr>
        <w:t>.</w:t>
      </w:r>
    </w:p>
    <w:p w:rsidR="002C44B9" w:rsidRPr="00980A22" w:rsidRDefault="00FB2992" w:rsidP="008A56EB">
      <w:pPr>
        <w:pStyle w:val="ListParagraph"/>
        <w:widowControl w:val="0"/>
        <w:numPr>
          <w:ilvl w:val="0"/>
          <w:numId w:val="5"/>
        </w:numPr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Цените за ползване на стояща дървесина на корен извън горските територии се заплаща цена по категории  дървесина, дървесни видове и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aсортименти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са съобразени с цените, които се събират от държавата ( изпълнителна агенция по горите), както и пазара и средствата</w:t>
      </w:r>
      <w:r w:rsidR="00D67028" w:rsidRPr="00980A22">
        <w:rPr>
          <w:rFonts w:ascii="Times New Roman" w:hAnsi="Times New Roman" w:cs="Times New Roman"/>
          <w:sz w:val="24"/>
          <w:szCs w:val="24"/>
        </w:rPr>
        <w:t>,</w:t>
      </w:r>
      <w:r w:rsidRPr="00980A22">
        <w:rPr>
          <w:rFonts w:ascii="Times New Roman" w:hAnsi="Times New Roman" w:cs="Times New Roman"/>
          <w:sz w:val="24"/>
          <w:szCs w:val="24"/>
        </w:rPr>
        <w:t xml:space="preserve"> които общината разходва за извършване на тези услуга.</w:t>
      </w:r>
    </w:p>
    <w:p w:rsidR="008A56EB" w:rsidRPr="00980A22" w:rsidRDefault="008A56EB" w:rsidP="008A56EB">
      <w:pPr>
        <w:pStyle w:val="ListParagraph"/>
        <w:widowControl w:val="0"/>
        <w:numPr>
          <w:ilvl w:val="0"/>
          <w:numId w:val="5"/>
        </w:numPr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Община Габрово </w:t>
      </w:r>
      <w:r w:rsidR="00F327A0">
        <w:rPr>
          <w:rFonts w:ascii="Times New Roman" w:hAnsi="Times New Roman" w:cs="Times New Roman"/>
          <w:sz w:val="24"/>
          <w:szCs w:val="24"/>
        </w:rPr>
        <w:t xml:space="preserve">експлоатира и управлява </w:t>
      </w:r>
      <w:r w:rsidRPr="00980A22">
        <w:rPr>
          <w:rFonts w:ascii="Times New Roman" w:hAnsi="Times New Roman" w:cs="Times New Roman"/>
          <w:sz w:val="24"/>
          <w:szCs w:val="24"/>
        </w:rPr>
        <w:t>общинска кабелна радиофи</w:t>
      </w:r>
      <w:r w:rsidR="00D663E3" w:rsidRPr="00980A22">
        <w:rPr>
          <w:rFonts w:ascii="Times New Roman" w:hAnsi="Times New Roman" w:cs="Times New Roman"/>
          <w:sz w:val="24"/>
          <w:szCs w:val="24"/>
        </w:rPr>
        <w:t>к</w:t>
      </w:r>
      <w:r w:rsidRPr="00980A22">
        <w:rPr>
          <w:rFonts w:ascii="Times New Roman" w:hAnsi="Times New Roman" w:cs="Times New Roman"/>
          <w:sz w:val="24"/>
          <w:szCs w:val="24"/>
        </w:rPr>
        <w:t>ационна мрежа</w:t>
      </w:r>
      <w:r w:rsidR="00F327A0">
        <w:rPr>
          <w:rFonts w:ascii="Times New Roman" w:hAnsi="Times New Roman" w:cs="Times New Roman"/>
          <w:sz w:val="24"/>
          <w:szCs w:val="24"/>
        </w:rPr>
        <w:t>,</w:t>
      </w:r>
      <w:r w:rsidRPr="00980A22">
        <w:rPr>
          <w:rFonts w:ascii="Times New Roman" w:hAnsi="Times New Roman" w:cs="Times New Roman"/>
          <w:sz w:val="24"/>
          <w:szCs w:val="24"/>
        </w:rPr>
        <w:t xml:space="preserve"> по която се излъчва и общинска радиопрограма. Въпреки множеството информационни канали, по които гражданите могат да се осведомяват, то общинското радио, е предпочитано за някои жители на община Габрово, поради което е налице и интерес към излъчване на различни материали – рекламни, информационни и други от страна на различни субекти, поради което е основателно наличието на цени за излъчването на този тип материали в ефира н</w:t>
      </w:r>
      <w:r w:rsidR="001C08DB" w:rsidRPr="00980A22">
        <w:rPr>
          <w:rFonts w:ascii="Times New Roman" w:hAnsi="Times New Roman" w:cs="Times New Roman"/>
          <w:sz w:val="24"/>
          <w:szCs w:val="24"/>
        </w:rPr>
        <w:t xml:space="preserve">а радиото. Цените са съобразени, </w:t>
      </w:r>
      <w:r w:rsidR="00D67028" w:rsidRPr="00980A22">
        <w:rPr>
          <w:rFonts w:ascii="Times New Roman" w:hAnsi="Times New Roman" w:cs="Times New Roman"/>
          <w:sz w:val="24"/>
          <w:szCs w:val="24"/>
        </w:rPr>
        <w:t xml:space="preserve"> с покритието, което</w:t>
      </w:r>
      <w:r w:rsidR="001C08DB" w:rsidRPr="00980A22">
        <w:rPr>
          <w:rFonts w:ascii="Times New Roman" w:hAnsi="Times New Roman" w:cs="Times New Roman"/>
          <w:sz w:val="24"/>
          <w:szCs w:val="24"/>
        </w:rPr>
        <w:t xml:space="preserve"> предлага общинската радио мрежа, с пазарния дял и интереса към предлагането на такъв тип услуга от страна на местното радио.</w:t>
      </w:r>
    </w:p>
    <w:p w:rsidR="007463E8" w:rsidRPr="00980A22" w:rsidRDefault="001C08DB" w:rsidP="00FB3C0F">
      <w:pPr>
        <w:pStyle w:val="ListParagraph"/>
        <w:widowControl w:val="0"/>
        <w:numPr>
          <w:ilvl w:val="0"/>
          <w:numId w:val="5"/>
        </w:numPr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Община Габрово </w:t>
      </w:r>
      <w:r w:rsidR="00F967FB" w:rsidRPr="00980A22">
        <w:rPr>
          <w:rFonts w:ascii="Times New Roman" w:hAnsi="Times New Roman" w:cs="Times New Roman"/>
          <w:sz w:val="24"/>
          <w:szCs w:val="24"/>
        </w:rPr>
        <w:t xml:space="preserve">стопанисва и </w:t>
      </w:r>
      <w:r w:rsidRPr="00980A22">
        <w:rPr>
          <w:rFonts w:ascii="Times New Roman" w:hAnsi="Times New Roman" w:cs="Times New Roman"/>
          <w:sz w:val="24"/>
          <w:szCs w:val="24"/>
        </w:rPr>
        <w:t>материално техническа база, която освен за потребностите и функциите на администрацията е целесъобразно с оглед ефективното използване и намиране на източници на приходи различни от данъчните, да бъде предлагана за ползване от граждани и организации. Така в проекта на наредба е предвидена цена за ползване на разл</w:t>
      </w:r>
      <w:r w:rsidR="00D663E3" w:rsidRPr="00980A22">
        <w:rPr>
          <w:rFonts w:ascii="Times New Roman" w:hAnsi="Times New Roman" w:cs="Times New Roman"/>
          <w:sz w:val="24"/>
          <w:szCs w:val="24"/>
        </w:rPr>
        <w:t>ични зали и материални активи</w:t>
      </w:r>
      <w:r w:rsidRPr="00980A22">
        <w:rPr>
          <w:rFonts w:ascii="Times New Roman" w:hAnsi="Times New Roman" w:cs="Times New Roman"/>
          <w:sz w:val="24"/>
          <w:szCs w:val="24"/>
        </w:rPr>
        <w:t xml:space="preserve"> собственост на Община Габрово – зали, мобилна сцена, както и оборудване, за пазари и базари. </w:t>
      </w:r>
      <w:r w:rsidR="00D67028" w:rsidRPr="00980A22">
        <w:rPr>
          <w:rFonts w:ascii="Times New Roman" w:hAnsi="Times New Roman" w:cs="Times New Roman"/>
          <w:sz w:val="24"/>
          <w:szCs w:val="24"/>
        </w:rPr>
        <w:t>Аналогично е п</w:t>
      </w:r>
      <w:r w:rsidRPr="00980A22">
        <w:rPr>
          <w:rFonts w:ascii="Times New Roman" w:hAnsi="Times New Roman" w:cs="Times New Roman"/>
          <w:sz w:val="24"/>
          <w:szCs w:val="24"/>
        </w:rPr>
        <w:t>редвидено</w:t>
      </w:r>
      <w:r w:rsidR="00D67028" w:rsidRPr="00980A22">
        <w:rPr>
          <w:rFonts w:ascii="Times New Roman" w:hAnsi="Times New Roman" w:cs="Times New Roman"/>
          <w:sz w:val="24"/>
          <w:szCs w:val="24"/>
        </w:rPr>
        <w:t xml:space="preserve"> за </w:t>
      </w:r>
      <w:r w:rsidRPr="00980A22">
        <w:rPr>
          <w:rFonts w:ascii="Times New Roman" w:hAnsi="Times New Roman" w:cs="Times New Roman"/>
          <w:sz w:val="24"/>
          <w:szCs w:val="24"/>
        </w:rPr>
        <w:t>използването на образователната</w:t>
      </w:r>
      <w:r w:rsidR="00F327A0">
        <w:rPr>
          <w:rFonts w:ascii="Times New Roman" w:hAnsi="Times New Roman" w:cs="Times New Roman"/>
          <w:sz w:val="24"/>
          <w:szCs w:val="24"/>
        </w:rPr>
        <w:t>, социалната, спортната</w:t>
      </w:r>
      <w:r w:rsidR="00597376" w:rsidRPr="00980A22">
        <w:rPr>
          <w:rFonts w:ascii="Times New Roman" w:hAnsi="Times New Roman" w:cs="Times New Roman"/>
          <w:sz w:val="24"/>
          <w:szCs w:val="24"/>
        </w:rPr>
        <w:t xml:space="preserve"> и културната инфраструктура</w:t>
      </w:r>
      <w:r w:rsidRPr="00980A22">
        <w:rPr>
          <w:rFonts w:ascii="Times New Roman" w:hAnsi="Times New Roman" w:cs="Times New Roman"/>
          <w:sz w:val="24"/>
          <w:szCs w:val="24"/>
        </w:rPr>
        <w:t xml:space="preserve">, от </w:t>
      </w:r>
      <w:r w:rsidR="00D67028" w:rsidRPr="00980A22">
        <w:rPr>
          <w:rFonts w:ascii="Times New Roman" w:hAnsi="Times New Roman" w:cs="Times New Roman"/>
          <w:sz w:val="24"/>
          <w:szCs w:val="24"/>
        </w:rPr>
        <w:t xml:space="preserve">страна на </w:t>
      </w:r>
      <w:r w:rsidRPr="00980A22">
        <w:rPr>
          <w:rFonts w:ascii="Times New Roman" w:hAnsi="Times New Roman" w:cs="Times New Roman"/>
          <w:sz w:val="24"/>
          <w:szCs w:val="24"/>
        </w:rPr>
        <w:t>граждани и</w:t>
      </w:r>
      <w:r w:rsidR="00D67028" w:rsidRPr="00980A22">
        <w:rPr>
          <w:rFonts w:ascii="Times New Roman" w:hAnsi="Times New Roman" w:cs="Times New Roman"/>
          <w:sz w:val="24"/>
          <w:szCs w:val="24"/>
        </w:rPr>
        <w:t>ли</w:t>
      </w:r>
      <w:r w:rsidRPr="00980A22">
        <w:rPr>
          <w:rFonts w:ascii="Times New Roman" w:hAnsi="Times New Roman" w:cs="Times New Roman"/>
          <w:sz w:val="24"/>
          <w:szCs w:val="24"/>
        </w:rPr>
        <w:t xml:space="preserve"> организации, </w:t>
      </w:r>
      <w:r w:rsidR="00D67028" w:rsidRPr="00980A22">
        <w:rPr>
          <w:rFonts w:ascii="Times New Roman" w:hAnsi="Times New Roman" w:cs="Times New Roman"/>
          <w:sz w:val="24"/>
          <w:szCs w:val="24"/>
        </w:rPr>
        <w:t xml:space="preserve">да се заплаща цена, </w:t>
      </w:r>
      <w:r w:rsidRPr="00980A22">
        <w:rPr>
          <w:rFonts w:ascii="Times New Roman" w:hAnsi="Times New Roman" w:cs="Times New Roman"/>
          <w:sz w:val="24"/>
          <w:szCs w:val="24"/>
        </w:rPr>
        <w:t xml:space="preserve">като приходите </w:t>
      </w:r>
      <w:r w:rsidR="00D67028" w:rsidRPr="00980A22">
        <w:rPr>
          <w:rFonts w:ascii="Times New Roman" w:hAnsi="Times New Roman" w:cs="Times New Roman"/>
          <w:sz w:val="24"/>
          <w:szCs w:val="24"/>
        </w:rPr>
        <w:t xml:space="preserve">да </w:t>
      </w:r>
      <w:r w:rsidRPr="00980A22">
        <w:rPr>
          <w:rFonts w:ascii="Times New Roman" w:hAnsi="Times New Roman" w:cs="Times New Roman"/>
          <w:sz w:val="24"/>
          <w:szCs w:val="24"/>
        </w:rPr>
        <w:t>по</w:t>
      </w:r>
      <w:r w:rsidR="00D663E3" w:rsidRPr="00980A22">
        <w:rPr>
          <w:rFonts w:ascii="Times New Roman" w:hAnsi="Times New Roman" w:cs="Times New Roman"/>
          <w:sz w:val="24"/>
          <w:szCs w:val="24"/>
        </w:rPr>
        <w:t>стъпват в бюджета на съответния разпоредител</w:t>
      </w:r>
      <w:r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="00F967FB" w:rsidRPr="00980A22">
        <w:rPr>
          <w:rFonts w:ascii="Times New Roman" w:hAnsi="Times New Roman" w:cs="Times New Roman"/>
          <w:sz w:val="24"/>
          <w:szCs w:val="24"/>
        </w:rPr>
        <w:t>с бюджет</w:t>
      </w:r>
      <w:r w:rsidRPr="00980A22">
        <w:rPr>
          <w:rFonts w:ascii="Times New Roman" w:hAnsi="Times New Roman" w:cs="Times New Roman"/>
          <w:sz w:val="24"/>
          <w:szCs w:val="24"/>
        </w:rPr>
        <w:t>. По този начин освен и</w:t>
      </w:r>
      <w:r w:rsidR="00D663E3" w:rsidRPr="00980A22">
        <w:rPr>
          <w:rFonts w:ascii="Times New Roman" w:hAnsi="Times New Roman" w:cs="Times New Roman"/>
          <w:sz w:val="24"/>
          <w:szCs w:val="24"/>
        </w:rPr>
        <w:t>з</w:t>
      </w:r>
      <w:r w:rsidRPr="00980A22">
        <w:rPr>
          <w:rFonts w:ascii="Times New Roman" w:hAnsi="Times New Roman" w:cs="Times New Roman"/>
          <w:sz w:val="24"/>
          <w:szCs w:val="24"/>
        </w:rPr>
        <w:t xml:space="preserve">точник на приходи за общинска администрация или </w:t>
      </w:r>
      <w:r w:rsidR="00D53604" w:rsidRPr="00980A22">
        <w:rPr>
          <w:rFonts w:ascii="Times New Roman" w:hAnsi="Times New Roman" w:cs="Times New Roman"/>
          <w:sz w:val="24"/>
          <w:szCs w:val="24"/>
        </w:rPr>
        <w:t>съответния разпоредител</w:t>
      </w:r>
      <w:r w:rsidR="00FB3C0F" w:rsidRPr="00980A22">
        <w:rPr>
          <w:rFonts w:ascii="Times New Roman" w:hAnsi="Times New Roman" w:cs="Times New Roman"/>
          <w:sz w:val="24"/>
          <w:szCs w:val="24"/>
        </w:rPr>
        <w:t>,</w:t>
      </w:r>
      <w:r w:rsidR="00D53604"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="00FB3C0F" w:rsidRPr="00980A22">
        <w:rPr>
          <w:rFonts w:ascii="Times New Roman" w:hAnsi="Times New Roman" w:cs="Times New Roman"/>
          <w:sz w:val="24"/>
          <w:szCs w:val="24"/>
        </w:rPr>
        <w:t>из</w:t>
      </w:r>
      <w:r w:rsidR="00D53604" w:rsidRPr="00980A22">
        <w:rPr>
          <w:rFonts w:ascii="Times New Roman" w:hAnsi="Times New Roman" w:cs="Times New Roman"/>
          <w:sz w:val="24"/>
          <w:szCs w:val="24"/>
        </w:rPr>
        <w:t>ползването</w:t>
      </w:r>
      <w:r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="00D53604" w:rsidRPr="00980A22">
        <w:rPr>
          <w:rFonts w:ascii="Times New Roman" w:hAnsi="Times New Roman" w:cs="Times New Roman"/>
          <w:sz w:val="24"/>
          <w:szCs w:val="24"/>
        </w:rPr>
        <w:t>на общинска собственост</w:t>
      </w:r>
      <w:r w:rsidRPr="00980A22">
        <w:rPr>
          <w:rFonts w:ascii="Times New Roman" w:hAnsi="Times New Roman" w:cs="Times New Roman"/>
          <w:sz w:val="24"/>
          <w:szCs w:val="24"/>
        </w:rPr>
        <w:t xml:space="preserve"> удовлетворява потребността на </w:t>
      </w:r>
      <w:r w:rsidR="00FB3C0F" w:rsidRPr="00980A22">
        <w:rPr>
          <w:rFonts w:ascii="Times New Roman" w:hAnsi="Times New Roman" w:cs="Times New Roman"/>
          <w:sz w:val="24"/>
          <w:szCs w:val="24"/>
        </w:rPr>
        <w:t>населението в сферата на</w:t>
      </w:r>
      <w:r w:rsidR="00F327A0">
        <w:rPr>
          <w:rFonts w:ascii="Times New Roman" w:hAnsi="Times New Roman" w:cs="Times New Roman"/>
          <w:sz w:val="24"/>
          <w:szCs w:val="24"/>
        </w:rPr>
        <w:t xml:space="preserve"> културата, </w:t>
      </w:r>
      <w:r w:rsidR="00FB3C0F" w:rsidRPr="00980A22">
        <w:rPr>
          <w:rFonts w:ascii="Times New Roman" w:hAnsi="Times New Roman" w:cs="Times New Roman"/>
          <w:sz w:val="24"/>
          <w:szCs w:val="24"/>
        </w:rPr>
        <w:t xml:space="preserve">образованието, спорта, социалните дейности.  От друга страна </w:t>
      </w:r>
      <w:r w:rsidRPr="00980A22">
        <w:rPr>
          <w:rFonts w:ascii="Times New Roman" w:hAnsi="Times New Roman" w:cs="Times New Roman"/>
          <w:sz w:val="24"/>
          <w:szCs w:val="24"/>
        </w:rPr>
        <w:t>организациите</w:t>
      </w:r>
      <w:r w:rsidR="00FB3C0F" w:rsidRPr="00980A22">
        <w:rPr>
          <w:rFonts w:ascii="Times New Roman" w:hAnsi="Times New Roman" w:cs="Times New Roman"/>
          <w:sz w:val="24"/>
          <w:szCs w:val="24"/>
        </w:rPr>
        <w:t>, които извършват тази дейност и имат необходимост</w:t>
      </w:r>
      <w:r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="00FB3C0F" w:rsidRPr="00980A22">
        <w:rPr>
          <w:rFonts w:ascii="Times New Roman" w:hAnsi="Times New Roman" w:cs="Times New Roman"/>
          <w:sz w:val="24"/>
          <w:szCs w:val="24"/>
        </w:rPr>
        <w:t>от</w:t>
      </w:r>
      <w:r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="00FB3C0F" w:rsidRPr="00980A22">
        <w:rPr>
          <w:rFonts w:ascii="Times New Roman" w:hAnsi="Times New Roman" w:cs="Times New Roman"/>
          <w:sz w:val="24"/>
          <w:szCs w:val="24"/>
        </w:rPr>
        <w:t xml:space="preserve">ползване на </w:t>
      </w:r>
      <w:r w:rsidRPr="00980A22">
        <w:rPr>
          <w:rFonts w:ascii="Times New Roman" w:hAnsi="Times New Roman" w:cs="Times New Roman"/>
          <w:sz w:val="24"/>
          <w:szCs w:val="24"/>
        </w:rPr>
        <w:t xml:space="preserve">съответната материална база, </w:t>
      </w:r>
      <w:r w:rsidR="00FB3C0F" w:rsidRPr="00980A22">
        <w:rPr>
          <w:rFonts w:ascii="Times New Roman" w:hAnsi="Times New Roman" w:cs="Times New Roman"/>
          <w:sz w:val="24"/>
          <w:szCs w:val="24"/>
        </w:rPr>
        <w:t>не</w:t>
      </w:r>
      <w:r w:rsidR="0039410E" w:rsidRPr="00980A22">
        <w:rPr>
          <w:rFonts w:ascii="Times New Roman" w:hAnsi="Times New Roman" w:cs="Times New Roman"/>
          <w:sz w:val="24"/>
          <w:szCs w:val="24"/>
        </w:rPr>
        <w:t xml:space="preserve"> е</w:t>
      </w:r>
      <w:r w:rsidR="00FB3C0F" w:rsidRPr="00980A22">
        <w:rPr>
          <w:rFonts w:ascii="Times New Roman" w:hAnsi="Times New Roman" w:cs="Times New Roman"/>
          <w:sz w:val="24"/>
          <w:szCs w:val="24"/>
        </w:rPr>
        <w:t xml:space="preserve"> нужно да извършват значителни  </w:t>
      </w:r>
      <w:r w:rsidRPr="00980A22">
        <w:rPr>
          <w:rFonts w:ascii="Times New Roman" w:hAnsi="Times New Roman" w:cs="Times New Roman"/>
          <w:sz w:val="24"/>
          <w:szCs w:val="24"/>
        </w:rPr>
        <w:t>инвестиции</w:t>
      </w:r>
      <w:r w:rsidR="00FB3C0F" w:rsidRPr="00980A22">
        <w:rPr>
          <w:rFonts w:ascii="Times New Roman" w:hAnsi="Times New Roman" w:cs="Times New Roman"/>
          <w:sz w:val="24"/>
          <w:szCs w:val="24"/>
        </w:rPr>
        <w:t>.</w:t>
      </w:r>
      <w:r w:rsidR="007463E8" w:rsidRPr="00980A22">
        <w:rPr>
          <w:rFonts w:ascii="Times New Roman" w:hAnsi="Times New Roman" w:cs="Times New Roman"/>
          <w:sz w:val="24"/>
          <w:szCs w:val="24"/>
        </w:rPr>
        <w:tab/>
      </w:r>
      <w:r w:rsidR="007463E8" w:rsidRPr="00980A22">
        <w:rPr>
          <w:rFonts w:ascii="Times New Roman" w:hAnsi="Times New Roman" w:cs="Times New Roman"/>
          <w:sz w:val="24"/>
          <w:szCs w:val="24"/>
        </w:rPr>
        <w:tab/>
      </w:r>
      <w:r w:rsidR="00945B80" w:rsidRPr="00980A22">
        <w:rPr>
          <w:rFonts w:ascii="Times New Roman" w:hAnsi="Times New Roman" w:cs="Times New Roman"/>
          <w:sz w:val="24"/>
          <w:szCs w:val="24"/>
        </w:rPr>
        <w:tab/>
      </w:r>
      <w:r w:rsidR="007463E8" w:rsidRPr="00980A22">
        <w:rPr>
          <w:rFonts w:ascii="Times New Roman" w:hAnsi="Times New Roman" w:cs="Times New Roman"/>
          <w:sz w:val="24"/>
          <w:szCs w:val="24"/>
        </w:rPr>
        <w:t xml:space="preserve">Община Габрово има добре развита </w:t>
      </w:r>
      <w:r w:rsidR="00637277" w:rsidRPr="00980A22">
        <w:rPr>
          <w:rFonts w:ascii="Times New Roman" w:hAnsi="Times New Roman" w:cs="Times New Roman"/>
          <w:sz w:val="24"/>
          <w:szCs w:val="24"/>
        </w:rPr>
        <w:t xml:space="preserve">спортната инфраструктура, в която </w:t>
      </w:r>
      <w:r w:rsidR="007463E8" w:rsidRPr="00980A22">
        <w:rPr>
          <w:rFonts w:ascii="Times New Roman" w:hAnsi="Times New Roman" w:cs="Times New Roman"/>
          <w:sz w:val="24"/>
          <w:szCs w:val="24"/>
        </w:rPr>
        <w:t>инвестира</w:t>
      </w:r>
      <w:r w:rsidR="00637277" w:rsidRPr="00980A22">
        <w:rPr>
          <w:rFonts w:ascii="Times New Roman" w:hAnsi="Times New Roman" w:cs="Times New Roman"/>
          <w:sz w:val="24"/>
          <w:szCs w:val="24"/>
        </w:rPr>
        <w:t xml:space="preserve"> за</w:t>
      </w:r>
      <w:r w:rsidR="007463E8" w:rsidRPr="00980A22">
        <w:rPr>
          <w:rFonts w:ascii="Times New Roman" w:hAnsi="Times New Roman" w:cs="Times New Roman"/>
          <w:sz w:val="24"/>
          <w:szCs w:val="24"/>
        </w:rPr>
        <w:t xml:space="preserve"> подобряването </w:t>
      </w:r>
      <w:r w:rsidR="00637277" w:rsidRPr="00980A22">
        <w:rPr>
          <w:rFonts w:ascii="Times New Roman" w:hAnsi="Times New Roman" w:cs="Times New Roman"/>
          <w:sz w:val="24"/>
          <w:szCs w:val="24"/>
        </w:rPr>
        <w:t xml:space="preserve">и. Същата </w:t>
      </w:r>
      <w:r w:rsidR="007463E8" w:rsidRPr="00980A22">
        <w:rPr>
          <w:rFonts w:ascii="Times New Roman" w:hAnsi="Times New Roman" w:cs="Times New Roman"/>
          <w:sz w:val="24"/>
          <w:szCs w:val="24"/>
        </w:rPr>
        <w:t>се предоставя</w:t>
      </w:r>
      <w:r w:rsidR="00637277" w:rsidRPr="00980A22">
        <w:rPr>
          <w:rFonts w:ascii="Times New Roman" w:hAnsi="Times New Roman" w:cs="Times New Roman"/>
          <w:sz w:val="24"/>
          <w:szCs w:val="24"/>
        </w:rPr>
        <w:t>,</w:t>
      </w:r>
      <w:r w:rsidR="007463E8" w:rsidRPr="00980A22">
        <w:rPr>
          <w:rFonts w:ascii="Times New Roman" w:hAnsi="Times New Roman" w:cs="Times New Roman"/>
          <w:sz w:val="24"/>
          <w:szCs w:val="24"/>
        </w:rPr>
        <w:t xml:space="preserve"> както на сдружения</w:t>
      </w:r>
      <w:r w:rsidR="0039410E" w:rsidRPr="00980A22">
        <w:rPr>
          <w:rFonts w:ascii="Times New Roman" w:hAnsi="Times New Roman" w:cs="Times New Roman"/>
          <w:sz w:val="24"/>
          <w:szCs w:val="24"/>
        </w:rPr>
        <w:t>,</w:t>
      </w:r>
      <w:r w:rsidR="007463E8" w:rsidRPr="00980A22">
        <w:rPr>
          <w:rFonts w:ascii="Times New Roman" w:hAnsi="Times New Roman" w:cs="Times New Roman"/>
          <w:sz w:val="24"/>
          <w:szCs w:val="24"/>
        </w:rPr>
        <w:t xml:space="preserve"> развиващи дейност в сферата на съответния вид спор</w:t>
      </w:r>
      <w:r w:rsidR="00637277" w:rsidRPr="00980A22">
        <w:rPr>
          <w:rFonts w:ascii="Times New Roman" w:hAnsi="Times New Roman" w:cs="Times New Roman"/>
          <w:sz w:val="24"/>
          <w:szCs w:val="24"/>
        </w:rPr>
        <w:t>т</w:t>
      </w:r>
      <w:r w:rsidR="007463E8" w:rsidRPr="00980A22">
        <w:rPr>
          <w:rFonts w:ascii="Times New Roman" w:hAnsi="Times New Roman" w:cs="Times New Roman"/>
          <w:sz w:val="24"/>
          <w:szCs w:val="24"/>
        </w:rPr>
        <w:t xml:space="preserve">, за който е предназначен даден обект, така и за провеждане на спортни </w:t>
      </w:r>
      <w:r w:rsidR="00637277" w:rsidRPr="00980A22">
        <w:rPr>
          <w:rFonts w:ascii="Times New Roman" w:hAnsi="Times New Roman" w:cs="Times New Roman"/>
          <w:sz w:val="24"/>
          <w:szCs w:val="24"/>
        </w:rPr>
        <w:t>и</w:t>
      </w:r>
      <w:r w:rsidR="007463E8" w:rsidRPr="00980A22">
        <w:rPr>
          <w:rFonts w:ascii="Times New Roman" w:hAnsi="Times New Roman" w:cs="Times New Roman"/>
          <w:sz w:val="24"/>
          <w:szCs w:val="24"/>
        </w:rPr>
        <w:t xml:space="preserve"> културни събития и мероприятия. Необходимостта </w:t>
      </w:r>
      <w:r w:rsidR="00637277" w:rsidRPr="00980A22">
        <w:rPr>
          <w:rFonts w:ascii="Times New Roman" w:hAnsi="Times New Roman" w:cs="Times New Roman"/>
          <w:sz w:val="24"/>
          <w:szCs w:val="24"/>
        </w:rPr>
        <w:t>от</w:t>
      </w:r>
      <w:r w:rsidR="007463E8" w:rsidRPr="00980A22">
        <w:rPr>
          <w:rFonts w:ascii="Times New Roman" w:hAnsi="Times New Roman" w:cs="Times New Roman"/>
          <w:sz w:val="24"/>
          <w:szCs w:val="24"/>
        </w:rPr>
        <w:t xml:space="preserve"> предоставяне на спорната база </w:t>
      </w:r>
      <w:r w:rsidR="00637277" w:rsidRPr="00980A22">
        <w:rPr>
          <w:rFonts w:ascii="Times New Roman" w:hAnsi="Times New Roman" w:cs="Times New Roman"/>
          <w:sz w:val="24"/>
          <w:szCs w:val="24"/>
        </w:rPr>
        <w:t xml:space="preserve">е продиктувана </w:t>
      </w:r>
      <w:r w:rsidR="007463E8" w:rsidRPr="00980A22">
        <w:rPr>
          <w:rFonts w:ascii="Times New Roman" w:hAnsi="Times New Roman" w:cs="Times New Roman"/>
          <w:sz w:val="24"/>
          <w:szCs w:val="24"/>
        </w:rPr>
        <w:t xml:space="preserve">от </w:t>
      </w:r>
      <w:r w:rsidR="00662B36" w:rsidRPr="00980A22">
        <w:rPr>
          <w:rFonts w:ascii="Times New Roman" w:hAnsi="Times New Roman" w:cs="Times New Roman"/>
          <w:sz w:val="24"/>
          <w:szCs w:val="24"/>
        </w:rPr>
        <w:t>това, че  на територията на о</w:t>
      </w:r>
      <w:r w:rsidR="007463E8" w:rsidRPr="00980A22">
        <w:rPr>
          <w:rFonts w:ascii="Times New Roman" w:hAnsi="Times New Roman" w:cs="Times New Roman"/>
          <w:sz w:val="24"/>
          <w:szCs w:val="24"/>
        </w:rPr>
        <w:t>бщина Габрово няма значителни частни инвестиции в съоръжения</w:t>
      </w:r>
      <w:r w:rsidR="00637277" w:rsidRPr="00980A22">
        <w:rPr>
          <w:rFonts w:ascii="Times New Roman" w:hAnsi="Times New Roman" w:cs="Times New Roman"/>
          <w:sz w:val="24"/>
          <w:szCs w:val="24"/>
        </w:rPr>
        <w:t xml:space="preserve"> за спортно-тренировъчна дейност и</w:t>
      </w:r>
      <w:r w:rsidR="007463E8"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="00637277" w:rsidRPr="00980A22">
        <w:rPr>
          <w:rFonts w:ascii="Times New Roman" w:hAnsi="Times New Roman" w:cs="Times New Roman"/>
          <w:sz w:val="24"/>
          <w:szCs w:val="24"/>
        </w:rPr>
        <w:t xml:space="preserve">места за </w:t>
      </w:r>
      <w:r w:rsidR="007463E8" w:rsidRPr="00980A22">
        <w:rPr>
          <w:rFonts w:ascii="Times New Roman" w:hAnsi="Times New Roman" w:cs="Times New Roman"/>
          <w:sz w:val="24"/>
          <w:szCs w:val="24"/>
        </w:rPr>
        <w:t xml:space="preserve">организиране на значими мероприятия и събития, но и от факта, че </w:t>
      </w:r>
      <w:r w:rsidR="00662B36" w:rsidRPr="00980A22">
        <w:rPr>
          <w:rFonts w:ascii="Times New Roman" w:hAnsi="Times New Roman" w:cs="Times New Roman"/>
          <w:sz w:val="24"/>
          <w:szCs w:val="24"/>
        </w:rPr>
        <w:t>О</w:t>
      </w:r>
      <w:r w:rsidR="007463E8" w:rsidRPr="00980A22">
        <w:rPr>
          <w:rFonts w:ascii="Times New Roman" w:hAnsi="Times New Roman" w:cs="Times New Roman"/>
          <w:sz w:val="24"/>
          <w:szCs w:val="24"/>
        </w:rPr>
        <w:t>бщина Габрово следва да поддържа и подобрява спортната инфраструктура. Цените са диференцирани</w:t>
      </w:r>
      <w:r w:rsidR="005C5B09" w:rsidRPr="00980A22">
        <w:rPr>
          <w:rFonts w:ascii="Times New Roman" w:hAnsi="Times New Roman" w:cs="Times New Roman"/>
          <w:sz w:val="24"/>
          <w:szCs w:val="24"/>
        </w:rPr>
        <w:t xml:space="preserve"> според </w:t>
      </w:r>
      <w:r w:rsidR="00662B36" w:rsidRPr="00980A22">
        <w:rPr>
          <w:rFonts w:ascii="Times New Roman" w:hAnsi="Times New Roman" w:cs="Times New Roman"/>
          <w:sz w:val="24"/>
          <w:szCs w:val="24"/>
        </w:rPr>
        <w:t>субекта-</w:t>
      </w:r>
      <w:r w:rsidR="00980A22" w:rsidRPr="00980A22">
        <w:rPr>
          <w:rFonts w:ascii="Times New Roman" w:hAnsi="Times New Roman" w:cs="Times New Roman"/>
          <w:sz w:val="24"/>
          <w:szCs w:val="24"/>
        </w:rPr>
        <w:t>ползвател, целта на ползването.</w:t>
      </w:r>
    </w:p>
    <w:p w:rsidR="001C08DB" w:rsidRPr="00980A22" w:rsidRDefault="001C08DB" w:rsidP="008A56EB">
      <w:pPr>
        <w:pStyle w:val="ListParagraph"/>
        <w:widowControl w:val="0"/>
        <w:numPr>
          <w:ilvl w:val="0"/>
          <w:numId w:val="5"/>
        </w:numPr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="00403D0A" w:rsidRPr="00980A22">
        <w:rPr>
          <w:rFonts w:ascii="Times New Roman" w:hAnsi="Times New Roman" w:cs="Times New Roman"/>
          <w:sz w:val="24"/>
          <w:szCs w:val="24"/>
        </w:rPr>
        <w:t xml:space="preserve">Община Габрово чрез своите предприятия – „Благоустрояване“, „Регионално депо за битови отпадъци“ и „Гробищни паркове“ осъществява своите функции в </w:t>
      </w:r>
      <w:r w:rsidR="00403D0A" w:rsidRPr="00980A22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управлението на отпадъците и чистотата, както и управлението на гробищните паркове на територията на Община Габрово. Функционирането на предприятията е продиктувано от необходимостта и законовите задължения на общините в съответните сфери. В същото време като предприятия, чрез тях общината може да развива стопанска дейност и да предлага услуги, пряко свързани с дейността им. Цените на услугите са определени при спазване принципите на </w:t>
      </w:r>
      <w:r w:rsidR="00597376" w:rsidRPr="00980A22">
        <w:rPr>
          <w:rFonts w:ascii="Times New Roman" w:hAnsi="Times New Roman" w:cs="Times New Roman"/>
          <w:sz w:val="24"/>
          <w:szCs w:val="24"/>
        </w:rPr>
        <w:t>съобразяване на разходите за предоставянето на съответната услуга, включващи въ</w:t>
      </w:r>
      <w:r w:rsidR="00D663E3" w:rsidRPr="00980A22">
        <w:rPr>
          <w:rFonts w:ascii="Times New Roman" w:hAnsi="Times New Roman" w:cs="Times New Roman"/>
          <w:sz w:val="24"/>
          <w:szCs w:val="24"/>
        </w:rPr>
        <w:t>з</w:t>
      </w:r>
      <w:r w:rsidR="00597376" w:rsidRPr="00980A22">
        <w:rPr>
          <w:rFonts w:ascii="Times New Roman" w:hAnsi="Times New Roman" w:cs="Times New Roman"/>
          <w:sz w:val="24"/>
          <w:szCs w:val="24"/>
        </w:rPr>
        <w:t>награждения на съответните служители, консумативи и материали, режийни и други</w:t>
      </w:r>
      <w:r w:rsidR="00D53604" w:rsidRPr="00980A2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597376" w:rsidRPr="00980A22">
        <w:rPr>
          <w:rFonts w:ascii="Times New Roman" w:hAnsi="Times New Roman" w:cs="Times New Roman"/>
          <w:sz w:val="24"/>
          <w:szCs w:val="24"/>
        </w:rPr>
        <w:t>, специфични в зависимост от съответната услуга.</w:t>
      </w:r>
    </w:p>
    <w:p w:rsidR="006C604C" w:rsidRPr="00980A22" w:rsidRDefault="00597376" w:rsidP="006C604C">
      <w:pPr>
        <w:pStyle w:val="ListParagraph"/>
        <w:widowControl w:val="0"/>
        <w:numPr>
          <w:ilvl w:val="0"/>
          <w:numId w:val="5"/>
        </w:numPr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Община Габрово освен административен орган със своите правомощия по издаването на административни актове</w:t>
      </w:r>
      <w:r w:rsidR="00662B36" w:rsidRPr="00980A22">
        <w:rPr>
          <w:rFonts w:ascii="Times New Roman" w:hAnsi="Times New Roman" w:cs="Times New Roman"/>
          <w:sz w:val="24"/>
          <w:szCs w:val="24"/>
        </w:rPr>
        <w:t>,</w:t>
      </w:r>
      <w:r w:rsidRPr="00980A22">
        <w:rPr>
          <w:rFonts w:ascii="Times New Roman" w:hAnsi="Times New Roman" w:cs="Times New Roman"/>
          <w:sz w:val="24"/>
          <w:szCs w:val="24"/>
        </w:rPr>
        <w:t xml:space="preserve"> има </w:t>
      </w:r>
      <w:r w:rsidR="00662B36" w:rsidRPr="00980A22">
        <w:rPr>
          <w:rFonts w:ascii="Times New Roman" w:hAnsi="Times New Roman" w:cs="Times New Roman"/>
          <w:sz w:val="24"/>
          <w:szCs w:val="24"/>
        </w:rPr>
        <w:t>своята роля и отговорност</w:t>
      </w:r>
      <w:r w:rsidRPr="00980A22">
        <w:rPr>
          <w:rFonts w:ascii="Times New Roman" w:hAnsi="Times New Roman" w:cs="Times New Roman"/>
          <w:sz w:val="24"/>
          <w:szCs w:val="24"/>
        </w:rPr>
        <w:t xml:space="preserve"> </w:t>
      </w:r>
      <w:r w:rsidR="00662B36" w:rsidRPr="00980A22">
        <w:rPr>
          <w:rFonts w:ascii="Times New Roman" w:hAnsi="Times New Roman" w:cs="Times New Roman"/>
          <w:sz w:val="24"/>
          <w:szCs w:val="24"/>
        </w:rPr>
        <w:t>з</w:t>
      </w:r>
      <w:r w:rsidRPr="00980A22">
        <w:rPr>
          <w:rFonts w:ascii="Times New Roman" w:hAnsi="Times New Roman" w:cs="Times New Roman"/>
          <w:sz w:val="24"/>
          <w:szCs w:val="24"/>
        </w:rPr>
        <w:t>а задоволява</w:t>
      </w:r>
      <w:r w:rsidR="00662B36" w:rsidRPr="00980A22">
        <w:rPr>
          <w:rFonts w:ascii="Times New Roman" w:hAnsi="Times New Roman" w:cs="Times New Roman"/>
          <w:sz w:val="24"/>
          <w:szCs w:val="24"/>
        </w:rPr>
        <w:t>не</w:t>
      </w:r>
      <w:r w:rsidRPr="00980A22">
        <w:rPr>
          <w:rFonts w:ascii="Times New Roman" w:hAnsi="Times New Roman" w:cs="Times New Roman"/>
          <w:sz w:val="24"/>
          <w:szCs w:val="24"/>
        </w:rPr>
        <w:t xml:space="preserve"> потребностите на местната общност и </w:t>
      </w:r>
      <w:r w:rsidR="00662B36" w:rsidRPr="00980A22">
        <w:rPr>
          <w:rFonts w:ascii="Times New Roman" w:hAnsi="Times New Roman" w:cs="Times New Roman"/>
          <w:sz w:val="24"/>
          <w:szCs w:val="24"/>
        </w:rPr>
        <w:t>г</w:t>
      </w:r>
      <w:r w:rsidRPr="00980A22">
        <w:rPr>
          <w:rFonts w:ascii="Times New Roman" w:hAnsi="Times New Roman" w:cs="Times New Roman"/>
          <w:sz w:val="24"/>
          <w:szCs w:val="24"/>
        </w:rPr>
        <w:t>ост</w:t>
      </w:r>
      <w:r w:rsidR="00662B36" w:rsidRPr="00980A22">
        <w:rPr>
          <w:rFonts w:ascii="Times New Roman" w:hAnsi="Times New Roman" w:cs="Times New Roman"/>
          <w:sz w:val="24"/>
          <w:szCs w:val="24"/>
        </w:rPr>
        <w:t xml:space="preserve">и на града, </w:t>
      </w:r>
      <w:r w:rsidRPr="00980A22">
        <w:rPr>
          <w:rFonts w:ascii="Times New Roman" w:hAnsi="Times New Roman" w:cs="Times New Roman"/>
          <w:sz w:val="24"/>
          <w:szCs w:val="24"/>
        </w:rPr>
        <w:t>в сферата на културния и социален живот. Поради което са създадени и функционират различни културни институции, чиито продукти – концерти, изложби, беседи и прочие се предлагат на гражданите. Издръжката на тези институти е свързана и с разходи, порад</w:t>
      </w:r>
      <w:r w:rsidR="00662B36" w:rsidRPr="00980A22">
        <w:rPr>
          <w:rFonts w:ascii="Times New Roman" w:hAnsi="Times New Roman" w:cs="Times New Roman"/>
          <w:sz w:val="24"/>
          <w:szCs w:val="24"/>
        </w:rPr>
        <w:t>и което са предвидени съответните цени</w:t>
      </w:r>
      <w:r w:rsidR="00CC7EE5" w:rsidRPr="00980A22">
        <w:rPr>
          <w:rFonts w:ascii="Times New Roman" w:hAnsi="Times New Roman" w:cs="Times New Roman"/>
          <w:sz w:val="24"/>
          <w:szCs w:val="24"/>
        </w:rPr>
        <w:t xml:space="preserve"> за предлаганите от тях услуги.</w:t>
      </w:r>
    </w:p>
    <w:p w:rsidR="006C604C" w:rsidRPr="00980A22" w:rsidRDefault="006C604C" w:rsidP="006C604C">
      <w:pPr>
        <w:pStyle w:val="ListParagraph"/>
        <w:widowControl w:val="0"/>
        <w:numPr>
          <w:ilvl w:val="0"/>
          <w:numId w:val="5"/>
        </w:numPr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Предлаганите от ЕМО „Етър“ услуги също следва да бъде актуализирано, спрямо сега действащата наредба, като актуализацията е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продуктуване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от </w:t>
      </w:r>
      <w:r w:rsidRPr="00980A22">
        <w:rPr>
          <w:rFonts w:ascii="Times New Roman" w:hAnsi="Times New Roman"/>
          <w:sz w:val="24"/>
          <w:szCs w:val="24"/>
        </w:rPr>
        <w:t>разширяване дейността на музея и активното му включване в мрежите за креативен туризъм, в които членува община Габрово. Конкретните фактори мотивиращи такова предложение са както следва:</w:t>
      </w:r>
    </w:p>
    <w:p w:rsidR="001E3D46" w:rsidRPr="003C55B0" w:rsidRDefault="001E3D46" w:rsidP="001E3D4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 2018 година, съобразявайки се с тенденциите в областта на туризма, и членството на град Габрово в Мрежата на</w:t>
      </w:r>
      <w:r w:rsidRPr="001C0E24">
        <w:rPr>
          <w:rFonts w:ascii="Times New Roman" w:hAnsi="Times New Roman"/>
          <w:sz w:val="24"/>
          <w:szCs w:val="24"/>
        </w:rPr>
        <w:t xml:space="preserve"> Творчески</w:t>
      </w:r>
      <w:r>
        <w:rPr>
          <w:rFonts w:ascii="Times New Roman" w:hAnsi="Times New Roman"/>
          <w:sz w:val="24"/>
          <w:szCs w:val="24"/>
        </w:rPr>
        <w:t>те</w:t>
      </w:r>
      <w:r w:rsidRPr="001C0E24">
        <w:rPr>
          <w:rFonts w:ascii="Times New Roman" w:hAnsi="Times New Roman"/>
          <w:sz w:val="24"/>
          <w:szCs w:val="24"/>
        </w:rPr>
        <w:t xml:space="preserve"> градове към Организацията на обединените нации за образование, наука и култура (ЮНЕСКО)</w:t>
      </w:r>
      <w:r>
        <w:rPr>
          <w:rFonts w:ascii="Times New Roman" w:hAnsi="Times New Roman"/>
          <w:sz w:val="24"/>
          <w:szCs w:val="24"/>
        </w:rPr>
        <w:t>, ЕМО „Етър”  насочи своите усилия към усъвършенстване на предлаганите възможности за посетителите в музея с нови, атрактивни  услуги, които да отговорят на възникналите  потребности  и интереси на съвременния турист. При подготовката за изработването на пакета от дейности екипът на ЕМО „Етър” обърна внимание на досегашната си практика и тази на други музеи в страната и чужбина, като отдели достатъчно време за да регламентира отношенията си с всички участници в процеса на предоставяне на услугите -  туроператори, майстори занаятчии, демонстратори, туристи. Днес  ЕМО „Етър” е единственият музей в страната и от малкото в Европа, които осигуряват възможност на посетителите от различни възрастови групи да получат минимални практически умения в  традиционните занаяти и занятия.</w:t>
      </w:r>
    </w:p>
    <w:p w:rsidR="001E3D46" w:rsidRDefault="001E3D46" w:rsidP="001E3D4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Според чл. 35 ал. 3 и чл. 39 от Закона за културното наследство, музеите имат право да извършват стопанска дейност, като предоставят услуги срещу заплащане и по този начин формират свои собствени приходи.</w:t>
      </w:r>
    </w:p>
    <w:p w:rsidR="001E3D46" w:rsidRDefault="001E3D46" w:rsidP="001E3D4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051C4">
        <w:rPr>
          <w:rFonts w:ascii="Times New Roman" w:hAnsi="Times New Roman"/>
          <w:b/>
          <w:sz w:val="24"/>
          <w:szCs w:val="24"/>
        </w:rPr>
        <w:t xml:space="preserve">Услугата </w:t>
      </w:r>
      <w:r>
        <w:rPr>
          <w:rFonts w:ascii="Times New Roman" w:hAnsi="Times New Roman"/>
          <w:b/>
          <w:sz w:val="24"/>
          <w:szCs w:val="24"/>
        </w:rPr>
        <w:t>„</w:t>
      </w:r>
      <w:r w:rsidRPr="007051C4">
        <w:rPr>
          <w:rFonts w:ascii="Times New Roman" w:hAnsi="Times New Roman"/>
          <w:b/>
          <w:sz w:val="24"/>
          <w:szCs w:val="24"/>
        </w:rPr>
        <w:t>Въвеждане в занаята</w:t>
      </w:r>
      <w:r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предлага запознаване с различни занаяти практикувани от майсторите в музея. Този процес включва разказ за историята на занаята, предаване на минимални практически умения, използване на инструментариум и различни по вид материали за изработване на готово изделие, което туристът получава за спомен.</w:t>
      </w:r>
    </w:p>
    <w:p w:rsidR="001E3D46" w:rsidRDefault="001E3D46" w:rsidP="001E3D4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Въвеждането в занаят може да се практикува почасово. На желаещите да ползват услугата се осигурява работно място, инструментариум и материали, а за чуждестранните граждани и превод на няколко езика.</w:t>
      </w:r>
    </w:p>
    <w:p w:rsidR="001E3D46" w:rsidRDefault="001E3D46" w:rsidP="001E3D4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Услугата се предлага по предварителна заявка. Разликата в цената за български и чуждестранни граждани се дължи на необходимостта от осигуряването на преводач.</w:t>
      </w:r>
    </w:p>
    <w:p w:rsidR="001E3D46" w:rsidRDefault="001E3D46" w:rsidP="001E3D4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Формирането на няколко </w:t>
      </w:r>
      <w:proofErr w:type="spellStart"/>
      <w:r>
        <w:rPr>
          <w:rFonts w:ascii="Times New Roman" w:hAnsi="Times New Roman"/>
          <w:sz w:val="24"/>
          <w:szCs w:val="24"/>
        </w:rPr>
        <w:t>различини</w:t>
      </w:r>
      <w:proofErr w:type="spellEnd"/>
      <w:r>
        <w:rPr>
          <w:rFonts w:ascii="Times New Roman" w:hAnsi="Times New Roman"/>
          <w:sz w:val="24"/>
          <w:szCs w:val="24"/>
        </w:rPr>
        <w:t xml:space="preserve"> цени за услугата е следствие на спецификата на занаятите и стойността на използваните материали. </w:t>
      </w:r>
    </w:p>
    <w:p w:rsidR="001E3D46" w:rsidRDefault="001E3D46" w:rsidP="001E3D4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 от калкулираната цена на предоставената услуга е в полза на съответния майстор занаятчия, който има индивидуален договор, регламентиращ участието му в предоставянето на услугата.</w:t>
      </w:r>
    </w:p>
    <w:p w:rsidR="001E3D46" w:rsidRDefault="001E3D46" w:rsidP="001E3D4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Услугата </w:t>
      </w:r>
      <w:r w:rsidRPr="007303C5">
        <w:rPr>
          <w:rFonts w:ascii="Times New Roman" w:hAnsi="Times New Roman"/>
          <w:b/>
          <w:sz w:val="24"/>
          <w:szCs w:val="24"/>
        </w:rPr>
        <w:t>„Участие в домашни занятия”</w:t>
      </w:r>
      <w:r>
        <w:rPr>
          <w:rFonts w:ascii="Times New Roman" w:hAnsi="Times New Roman"/>
          <w:sz w:val="24"/>
          <w:szCs w:val="24"/>
        </w:rPr>
        <w:t xml:space="preserve"> осигурява включване на туристите в типични за балканджиите дейности като: шиене с гайтан, работа с </w:t>
      </w:r>
      <w:proofErr w:type="spellStart"/>
      <w:r>
        <w:rPr>
          <w:rFonts w:ascii="Times New Roman" w:hAnsi="Times New Roman"/>
          <w:sz w:val="24"/>
          <w:szCs w:val="24"/>
        </w:rPr>
        <w:t>беленица</w:t>
      </w:r>
      <w:proofErr w:type="spellEnd"/>
      <w:r>
        <w:rPr>
          <w:rFonts w:ascii="Times New Roman" w:hAnsi="Times New Roman"/>
          <w:sz w:val="24"/>
          <w:szCs w:val="24"/>
        </w:rPr>
        <w:t>, б</w:t>
      </w:r>
      <w:r w:rsidRPr="007051C4">
        <w:rPr>
          <w:rFonts w:ascii="Times New Roman" w:hAnsi="Times New Roman"/>
          <w:sz w:val="24"/>
          <w:szCs w:val="24"/>
        </w:rPr>
        <w:t xml:space="preserve">оядисване на </w:t>
      </w:r>
      <w:r>
        <w:rPr>
          <w:rFonts w:ascii="Times New Roman" w:hAnsi="Times New Roman"/>
          <w:sz w:val="24"/>
          <w:szCs w:val="24"/>
        </w:rPr>
        <w:t>прежда с растителни материали, и</w:t>
      </w:r>
      <w:r w:rsidRPr="007051C4">
        <w:rPr>
          <w:rFonts w:ascii="Times New Roman" w:hAnsi="Times New Roman"/>
          <w:sz w:val="24"/>
          <w:szCs w:val="24"/>
        </w:rPr>
        <w:t>зработване на украшения от вълна</w:t>
      </w:r>
      <w:r>
        <w:rPr>
          <w:rFonts w:ascii="Times New Roman" w:hAnsi="Times New Roman"/>
          <w:sz w:val="24"/>
          <w:szCs w:val="24"/>
        </w:rPr>
        <w:t xml:space="preserve"> и др. </w:t>
      </w:r>
    </w:p>
    <w:p w:rsidR="001E3D46" w:rsidRDefault="001E3D46" w:rsidP="001E3D4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Домашното занятие се представя от демонстратор, който обяснява и разкрива специфичните умения за съответното занятие пред туристите.</w:t>
      </w:r>
    </w:p>
    <w:p w:rsidR="001E3D46" w:rsidRDefault="001E3D46" w:rsidP="001E3D4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Цената за българските и чуждестранните граждани е различна поради необходимостта от превод на друг език. </w:t>
      </w:r>
    </w:p>
    <w:p w:rsidR="001E3D46" w:rsidRPr="00236B54" w:rsidRDefault="001E3D46" w:rsidP="001E3D46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Услугата се предоставя по предварителна заявка. С демонстратора се сключва индивидуален договор.</w:t>
      </w:r>
    </w:p>
    <w:p w:rsidR="001E3D46" w:rsidRDefault="001E3D46" w:rsidP="006807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36B54">
        <w:rPr>
          <w:rFonts w:ascii="Times New Roman" w:hAnsi="Times New Roman"/>
          <w:sz w:val="24"/>
          <w:szCs w:val="24"/>
        </w:rPr>
        <w:t>В досега действащата Наредба за определянето и администрирането на местните такси, цени на услуги и права на територията на община Габрово в</w:t>
      </w:r>
      <w:r w:rsidRPr="00236B5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236B54">
        <w:rPr>
          <w:rFonts w:ascii="Times New Roman" w:hAnsi="Times New Roman"/>
          <w:b/>
          <w:sz w:val="24"/>
          <w:szCs w:val="24"/>
        </w:rPr>
        <w:t>Раздел</w:t>
      </w:r>
      <w:r w:rsidRPr="00236B5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V </w:t>
      </w:r>
      <w:r w:rsidRPr="00236B54">
        <w:rPr>
          <w:rFonts w:ascii="Times New Roman" w:eastAsia="Times New Roman" w:hAnsi="Times New Roman"/>
          <w:b/>
          <w:sz w:val="24"/>
          <w:szCs w:val="24"/>
          <w:lang w:val="en-GB" w:eastAsia="bg-BG"/>
        </w:rPr>
        <w:t xml:space="preserve"> </w:t>
      </w:r>
      <w:r w:rsidRPr="00236B5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Цени на услуги, предлагани от културни институти, за ЕМО „Етър” в подраздел </w:t>
      </w:r>
      <w:r w:rsidRPr="00236B54">
        <w:rPr>
          <w:rFonts w:ascii="Times New Roman" w:eastAsia="Times New Roman" w:hAnsi="Times New Roman"/>
          <w:b/>
          <w:sz w:val="24"/>
          <w:szCs w:val="24"/>
          <w:lang w:val="en-GB" w:eastAsia="bg-BG"/>
        </w:rPr>
        <w:t>V</w:t>
      </w:r>
      <w:r w:rsidR="00F327A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Други, услуга</w:t>
      </w:r>
      <w:r w:rsidRPr="00236B5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е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наименована</w:t>
      </w:r>
      <w:proofErr w:type="spellEnd"/>
      <w:r w:rsidRPr="00236B54">
        <w:rPr>
          <w:rFonts w:ascii="Times New Roman" w:eastAsia="Times New Roman" w:hAnsi="Times New Roman"/>
          <w:b/>
          <w:sz w:val="24"/>
          <w:szCs w:val="24"/>
          <w:lang w:eastAsia="bg-BG"/>
        </w:rPr>
        <w:t>:</w:t>
      </w:r>
      <w:r w:rsidRPr="00236B54">
        <w:rPr>
          <w:rFonts w:ascii="Times New Roman" w:eastAsia="Times New Roman" w:hAnsi="Times New Roman"/>
          <w:b/>
          <w:sz w:val="24"/>
          <w:szCs w:val="24"/>
          <w:lang w:val="en-GB" w:eastAsia="bg-BG"/>
        </w:rPr>
        <w:t xml:space="preserve"> </w:t>
      </w:r>
      <w:r w:rsidRPr="00236B54">
        <w:rPr>
          <w:rFonts w:ascii="Times New Roman" w:eastAsia="Times New Roman" w:hAnsi="Times New Roman"/>
          <w:i/>
          <w:sz w:val="24"/>
          <w:szCs w:val="24"/>
          <w:lang w:eastAsia="bg-BG"/>
        </w:rPr>
        <w:t>„</w:t>
      </w:r>
      <w:r w:rsidRPr="00236B54">
        <w:rPr>
          <w:rFonts w:ascii="Times New Roman" w:hAnsi="Times New Roman"/>
          <w:i/>
          <w:sz w:val="24"/>
          <w:szCs w:val="24"/>
        </w:rPr>
        <w:t xml:space="preserve">Предоставяне на </w:t>
      </w:r>
      <w:r w:rsidRPr="00236B54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традиционни народни носии </w:t>
      </w:r>
      <w:r w:rsidRPr="00537109">
        <w:rPr>
          <w:rFonts w:ascii="Times New Roman" w:eastAsia="Times New Roman" w:hAnsi="Times New Roman"/>
          <w:i/>
          <w:sz w:val="24"/>
          <w:szCs w:val="24"/>
          <w:lang w:eastAsia="bg-BG"/>
        </w:rPr>
        <w:t>за ползване на територията на комплекса</w:t>
      </w:r>
      <w:r w:rsidRPr="00236B54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– на човек за един ден, 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с </w:t>
      </w:r>
      <w:r w:rsidRPr="00236B54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цена 41.67 лв</w:t>
      </w:r>
      <w:r w:rsidRPr="00236B54">
        <w:rPr>
          <w:rFonts w:ascii="Times New Roman" w:eastAsia="Times New Roman" w:hAnsi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680739" w:rsidRPr="00980A22" w:rsidRDefault="001E3D46" w:rsidP="00F327A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настоящия проект е</w:t>
      </w:r>
      <w:r w:rsidR="0068073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предвидено</w:t>
      </w:r>
      <w:r w:rsidR="00680739">
        <w:rPr>
          <w:rFonts w:ascii="Times New Roman" w:eastAsia="Times New Roman" w:hAnsi="Times New Roman"/>
          <w:sz w:val="24"/>
          <w:szCs w:val="24"/>
          <w:lang w:eastAsia="bg-BG"/>
        </w:rPr>
        <w:t xml:space="preserve"> същата да се диференцира спрямо</w:t>
      </w:r>
      <w:r w:rsidR="00680739" w:rsidRPr="0068073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680739">
        <w:rPr>
          <w:rFonts w:ascii="Times New Roman" w:eastAsia="Times New Roman" w:hAnsi="Times New Roman"/>
          <w:sz w:val="24"/>
          <w:szCs w:val="24"/>
          <w:lang w:eastAsia="bg-BG"/>
        </w:rPr>
        <w:t xml:space="preserve">вида на предоставения </w:t>
      </w:r>
      <w:r w:rsidR="00680739" w:rsidRPr="00980A22">
        <w:rPr>
          <w:rFonts w:ascii="Times New Roman" w:eastAsia="Times New Roman" w:hAnsi="Times New Roman"/>
          <w:sz w:val="24"/>
          <w:szCs w:val="24"/>
          <w:lang w:eastAsia="bg-BG"/>
        </w:rPr>
        <w:t xml:space="preserve">реквизит </w:t>
      </w:r>
      <w:r w:rsidR="00680739" w:rsidRPr="00980A22">
        <w:rPr>
          <w:rFonts w:ascii="Times New Roman" w:eastAsia="Times New Roman" w:hAnsi="Times New Roman"/>
          <w:sz w:val="24"/>
          <w:szCs w:val="24"/>
          <w:lang w:val="en-GB" w:eastAsia="bg-BG"/>
        </w:rPr>
        <w:t>(</w:t>
      </w:r>
      <w:r w:rsidR="00680739" w:rsidRPr="00980A22">
        <w:rPr>
          <w:rFonts w:ascii="Times New Roman" w:eastAsia="Times New Roman" w:hAnsi="Times New Roman"/>
          <w:sz w:val="24"/>
          <w:szCs w:val="24"/>
          <w:lang w:eastAsia="bg-BG"/>
        </w:rPr>
        <w:t>облекло или предмети</w:t>
      </w:r>
      <w:r w:rsidR="00680739" w:rsidRPr="00980A22">
        <w:rPr>
          <w:rFonts w:ascii="Times New Roman" w:eastAsia="Times New Roman" w:hAnsi="Times New Roman"/>
          <w:sz w:val="24"/>
          <w:szCs w:val="24"/>
          <w:lang w:val="en-GB" w:eastAsia="bg-BG"/>
        </w:rPr>
        <w:t>)</w:t>
      </w:r>
      <w:r w:rsidR="00680739" w:rsidRPr="00980A22">
        <w:rPr>
          <w:rFonts w:ascii="Times New Roman" w:eastAsia="Times New Roman" w:hAnsi="Times New Roman"/>
          <w:sz w:val="24"/>
          <w:szCs w:val="24"/>
          <w:lang w:eastAsia="bg-BG"/>
        </w:rPr>
        <w:t xml:space="preserve"> и да се въведе  почасово заплащане при използването му. Така цената е по-гъвкава и приемлива за туристите, именно:</w:t>
      </w:r>
    </w:p>
    <w:p w:rsidR="001E3D46" w:rsidRDefault="00F327A0" w:rsidP="00F327A0">
      <w:pPr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„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Предоставяне на музейни реквизити за ползване на територията на</w:t>
      </w:r>
      <w:r w:rsidR="00980A22" w:rsidRPr="00980A2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музея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“</w:t>
      </w:r>
      <w:r w:rsidR="00980A22" w:rsidRPr="00980A2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– един час за един човек; 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„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Предоставяне на музейни реквизити 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val="en-GB" w:eastAsia="bg-BG"/>
        </w:rPr>
        <w:t>(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дрехи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val="en-GB" w:eastAsia="bg-BG"/>
        </w:rPr>
        <w:t xml:space="preserve"> )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за ползване на територията на музея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“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– един час за един човек., цена 8.33 лв.</w:t>
      </w:r>
      <w:r w:rsidR="00980A22" w:rsidRPr="00980A2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;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Услуга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„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Предоставяне на музейни реквизити 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val="en-GB" w:eastAsia="bg-BG"/>
        </w:rPr>
        <w:t>(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предмети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val="en-GB" w:eastAsia="bg-BG"/>
        </w:rPr>
        <w:t xml:space="preserve"> )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за ползване на територията на музея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“</w:t>
      </w:r>
      <w:r w:rsidR="001E3D46" w:rsidRPr="00980A22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– един час за един човек., цена 8.33 лв.</w:t>
      </w:r>
    </w:p>
    <w:p w:rsidR="006C604C" w:rsidRPr="00980A22" w:rsidRDefault="006C604C" w:rsidP="006C604C">
      <w:pPr>
        <w:pStyle w:val="ListParagraph"/>
        <w:widowControl w:val="0"/>
        <w:numPr>
          <w:ilvl w:val="0"/>
          <w:numId w:val="5"/>
        </w:numPr>
        <w:tabs>
          <w:tab w:val="center" w:pos="567"/>
          <w:tab w:val="righ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На територията на Община Габрово функционира и Регионална библиотека „Априлов – Палаузов“ Габрово, чиято дейност и функции се регламентират от Закона за обществените библиотеки (ЗОБ). Регионална библиотека „Априлов – Палаузов“ Габрово е обществена библиотека, съгл. чл.2 от Закона за обществените библиотеки и регионален културен институт по смисъла на чл.25 от ЗОБ, с рег. № 144 / 2016-07-08 в Националния регистър на обществените библиотеки в Министерство на културата. </w:t>
      </w:r>
    </w:p>
    <w:p w:rsidR="006C604C" w:rsidRPr="00980A22" w:rsidRDefault="006C604C" w:rsidP="006C604C">
      <w:pPr>
        <w:pStyle w:val="ListParagraph"/>
        <w:widowControl w:val="0"/>
        <w:tabs>
          <w:tab w:val="center" w:pos="0"/>
          <w:tab w:val="righ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Библиотеката разполага със собствен бюджет, като приходите по бюджета й се формират от средства от бюджета на общините, на чиято територия е седалището - за основната им дейност, въз основа на нормативи за държавни дейности; допълнителни средства от държавния бюджет чрез бюджета на Министерството на културата за функциите по чл. 27, ал. 1, т. 2, 3, 5, 6, 8 и 10 от ЗОБ; такси; глоби; сключени договори за проекти и програми; международни фондове и програми; дарения и завещания; </w:t>
      </w:r>
      <w:r w:rsidRPr="00980A22">
        <w:rPr>
          <w:rFonts w:ascii="Times New Roman" w:hAnsi="Times New Roman" w:cs="Times New Roman"/>
          <w:b/>
          <w:sz w:val="24"/>
          <w:szCs w:val="24"/>
        </w:rPr>
        <w:t>реализирани специализирани библиотечни услуги по чл. 52 от ЗОБ;</w:t>
      </w:r>
      <w:r w:rsidRPr="00980A22">
        <w:rPr>
          <w:rFonts w:ascii="Times New Roman" w:hAnsi="Times New Roman" w:cs="Times New Roman"/>
          <w:sz w:val="24"/>
          <w:szCs w:val="24"/>
        </w:rPr>
        <w:t xml:space="preserve"> други източници, установени със закон или с друг нормативен акт.</w:t>
      </w:r>
    </w:p>
    <w:p w:rsidR="006C604C" w:rsidRPr="00980A22" w:rsidRDefault="006C604C" w:rsidP="006C604C">
      <w:pPr>
        <w:pStyle w:val="ListParagraph"/>
        <w:widowControl w:val="0"/>
        <w:tabs>
          <w:tab w:val="center" w:pos="0"/>
          <w:tab w:val="righ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Обществените библиотеки предоставят основни, специализирани и други библиотечни услуги. Основните библиотечни услуги се предоставят безвъзмездно, а </w:t>
      </w:r>
      <w:r w:rsidRPr="00980A22">
        <w:rPr>
          <w:rFonts w:ascii="Times New Roman" w:hAnsi="Times New Roman" w:cs="Times New Roman"/>
          <w:sz w:val="24"/>
          <w:szCs w:val="24"/>
        </w:rPr>
        <w:lastRenderedPageBreak/>
        <w:t xml:space="preserve">специализираните и услугите, непопадащи в обхвата на чл. 51 от ЗОБ - възмездно. Размерът на таксите за предоставяне на специализирани библиотечни услуги се определя с акт на общинския съвет, като постъпленията остават в съответната обществена библиотека (чл. 52, ал. 3 от ЗОБ). Таксите от възмездните библиотечни услуги са финансови средства, част от общия бюджет на общината, като същите се разходват за обновяване с нови информационни ресурси в зависимост от актуалните потребности на потребителите на библиотеката и местната общност. </w:t>
      </w:r>
    </w:p>
    <w:p w:rsidR="00046D39" w:rsidRPr="00980A22" w:rsidRDefault="00046D39" w:rsidP="006C604C">
      <w:pPr>
        <w:pStyle w:val="ListParagraph"/>
        <w:widowControl w:val="0"/>
        <w:tabs>
          <w:tab w:val="center" w:pos="0"/>
          <w:tab w:val="righ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На следващо място с Наредба за съхраняването, ползването и разпореждането с библиотечния фонд (в сила от 2014 г.) е регламентирано правото на обществените библиотеки имат да събират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обезщетителни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такси.</w:t>
      </w:r>
    </w:p>
    <w:p w:rsidR="00046D39" w:rsidRPr="00980A22" w:rsidRDefault="00046D39" w:rsidP="00046D39">
      <w:pPr>
        <w:pStyle w:val="ListParagraph"/>
        <w:widowControl w:val="0"/>
        <w:tabs>
          <w:tab w:val="center" w:pos="0"/>
          <w:tab w:val="righ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Размерът на таксите за предоставянето на специализираните библиотечни услуги, включващи: предоставяне на писмена библиографска информация, предоставяне на ретроспективни библиографски издирвания, доставка на библиотечни документи от страната и чужбина, достъп до външни мрежови ресурси от страната и чужбина, копиране на библиотечни документи (чл.52, ал.1 ЗОБ), както и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допъллнителните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услуги следва да се определи с акт на Общински съвет. </w:t>
      </w:r>
    </w:p>
    <w:p w:rsidR="00046D39" w:rsidRPr="00980A22" w:rsidRDefault="00046D39" w:rsidP="00046D39">
      <w:pPr>
        <w:pStyle w:val="ListParagraph"/>
        <w:widowControl w:val="0"/>
        <w:tabs>
          <w:tab w:val="center" w:pos="0"/>
          <w:tab w:val="righ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Услугите за регистриране на читатели и издаване на лична потребителска карта за легитимиране, еднократно ползване на читалните, повторно и последващо издаване на читателска карта, запазване на специализирана литература, сканиране, запис върху електронни носители, звуков презапис, принтер копие, продажба на отчислени от фондовете библиотечни документи, снимане на библиотечни документи с дигитален фотоапарат, ламиниране, наем на зала би следвало да се обособят в отделен раздел: „Допълнителни услуги“. </w:t>
      </w:r>
    </w:p>
    <w:p w:rsidR="00A60F86" w:rsidRPr="00980A22" w:rsidRDefault="00046D39" w:rsidP="00A60F86">
      <w:pPr>
        <w:pStyle w:val="ListParagraph"/>
        <w:widowControl w:val="0"/>
        <w:tabs>
          <w:tab w:val="center" w:pos="0"/>
          <w:tab w:val="righ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Издаването на лична потребителска карта </w:t>
      </w:r>
      <w:r w:rsidR="00A60F86" w:rsidRPr="00980A22">
        <w:rPr>
          <w:rFonts w:ascii="Times New Roman" w:hAnsi="Times New Roman" w:cs="Times New Roman"/>
          <w:sz w:val="24"/>
          <w:szCs w:val="24"/>
        </w:rPr>
        <w:t xml:space="preserve">не попада в дефинициите за основна или специализирана библиотечна услуга, а </w:t>
      </w:r>
      <w:r w:rsidRPr="00980A22">
        <w:rPr>
          <w:rFonts w:ascii="Times New Roman" w:hAnsi="Times New Roman" w:cs="Times New Roman"/>
          <w:sz w:val="24"/>
          <w:szCs w:val="24"/>
        </w:rPr>
        <w:t xml:space="preserve">представлява техническа услуга </w:t>
      </w:r>
      <w:r w:rsidR="00A60F86" w:rsidRPr="00980A22">
        <w:rPr>
          <w:rFonts w:ascii="Times New Roman" w:hAnsi="Times New Roman" w:cs="Times New Roman"/>
          <w:sz w:val="24"/>
          <w:szCs w:val="24"/>
        </w:rPr>
        <w:t xml:space="preserve">по администриране на тази дейност – с необходимо условие за легитимиране на потребителя и опазване на библиотечния фонд при ползването на основни, специализирани и други услуги в обществената библиотека. В този смисъл издаването на лична потребителска карта не следва да се разглежда като такса за предоставянето на основни и/или специализирани библиотечни услуги, а като цена за изработване и издаване на личен документ - карта, удостоверяваща самоличността на ползвателя (по ЗОБ) и заемателя (по ЗЗД) по договор за ползване на основни и специализирани библиотечни услуги. </w:t>
      </w:r>
    </w:p>
    <w:p w:rsidR="00A60F86" w:rsidRPr="00980A22" w:rsidRDefault="00A60F86" w:rsidP="00A60F86">
      <w:pPr>
        <w:pStyle w:val="ListParagraph"/>
        <w:widowControl w:val="0"/>
        <w:tabs>
          <w:tab w:val="center" w:pos="0"/>
          <w:tab w:val="righ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Цената на издаваната карта е определена с финансова обосновка от Дирекционен съвет на РБ „Априлов – Палаузов“ - Габрово на  база включени  материални разходи, външни услуги, абонамент и трудови разходи.</w:t>
      </w:r>
    </w:p>
    <w:p w:rsidR="00A60F86" w:rsidRPr="00980A22" w:rsidRDefault="00A60F86" w:rsidP="00A60F86">
      <w:pPr>
        <w:pStyle w:val="ListParagraph"/>
        <w:widowControl w:val="0"/>
        <w:tabs>
          <w:tab w:val="center" w:pos="0"/>
          <w:tab w:val="righ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В сега действащата наредба Общински съвет – Габрово е утвърдил цени на предоставяните от РБ „Априлов – Палаузов“ специализирани услуги и услуги, извън тези по чл. 51 от ЗО</w:t>
      </w:r>
      <w:r w:rsidR="00F327A0">
        <w:rPr>
          <w:rFonts w:ascii="Times New Roman" w:hAnsi="Times New Roman" w:cs="Times New Roman"/>
          <w:sz w:val="24"/>
          <w:szCs w:val="24"/>
        </w:rPr>
        <w:t>Б</w:t>
      </w:r>
      <w:r w:rsidRPr="00980A22">
        <w:rPr>
          <w:rFonts w:ascii="Times New Roman" w:hAnsi="Times New Roman" w:cs="Times New Roman"/>
          <w:sz w:val="24"/>
          <w:szCs w:val="24"/>
        </w:rPr>
        <w:t xml:space="preserve">, сред тях има неактуални позиции, които следва да отпаднат, като в същото време е налице необходимост от преструктуриране на услугите (разделяне на специализирани и допълнителни). </w:t>
      </w:r>
    </w:p>
    <w:p w:rsidR="001E3D46" w:rsidRPr="00980A22" w:rsidRDefault="008C7297" w:rsidP="00075966">
      <w:pPr>
        <w:pStyle w:val="ListParagraph"/>
        <w:widowControl w:val="0"/>
        <w:tabs>
          <w:tab w:val="center" w:pos="0"/>
          <w:tab w:val="righ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С оглед гореописаното и с цел</w:t>
      </w:r>
      <w:r w:rsidR="00A60F86" w:rsidRPr="00980A22">
        <w:rPr>
          <w:rFonts w:ascii="Times New Roman" w:hAnsi="Times New Roman" w:cs="Times New Roman"/>
          <w:sz w:val="24"/>
          <w:szCs w:val="24"/>
        </w:rPr>
        <w:t xml:space="preserve"> прегледност и яснота,</w:t>
      </w:r>
      <w:r w:rsidRPr="00980A22">
        <w:rPr>
          <w:rFonts w:ascii="Times New Roman" w:hAnsi="Times New Roman" w:cs="Times New Roman"/>
          <w:sz w:val="24"/>
          <w:szCs w:val="24"/>
        </w:rPr>
        <w:t xml:space="preserve"> проекта на наредбата съдържа ново оформление, именуване и </w:t>
      </w:r>
      <w:proofErr w:type="spellStart"/>
      <w:r w:rsidRPr="00980A22">
        <w:rPr>
          <w:rFonts w:ascii="Times New Roman" w:hAnsi="Times New Roman" w:cs="Times New Roman"/>
          <w:sz w:val="24"/>
          <w:szCs w:val="24"/>
        </w:rPr>
        <w:t>гупиране</w:t>
      </w:r>
      <w:proofErr w:type="spellEnd"/>
      <w:r w:rsidRPr="00980A22">
        <w:rPr>
          <w:rFonts w:ascii="Times New Roman" w:hAnsi="Times New Roman" w:cs="Times New Roman"/>
          <w:sz w:val="24"/>
          <w:szCs w:val="24"/>
        </w:rPr>
        <w:t xml:space="preserve"> на услугите</w:t>
      </w:r>
      <w:r w:rsidR="00A60F86" w:rsidRPr="00980A22">
        <w:rPr>
          <w:rFonts w:ascii="Times New Roman" w:hAnsi="Times New Roman" w:cs="Times New Roman"/>
          <w:sz w:val="24"/>
          <w:szCs w:val="24"/>
        </w:rPr>
        <w:t>,</w:t>
      </w:r>
      <w:r w:rsidRPr="00980A22">
        <w:rPr>
          <w:rFonts w:ascii="Times New Roman" w:hAnsi="Times New Roman" w:cs="Times New Roman"/>
          <w:sz w:val="24"/>
          <w:szCs w:val="24"/>
        </w:rPr>
        <w:t xml:space="preserve"> така, че те да </w:t>
      </w:r>
      <w:r w:rsidR="00A60F86" w:rsidRPr="00980A22">
        <w:rPr>
          <w:rFonts w:ascii="Times New Roman" w:hAnsi="Times New Roman" w:cs="Times New Roman"/>
          <w:sz w:val="24"/>
          <w:szCs w:val="24"/>
        </w:rPr>
        <w:t>отговаря</w:t>
      </w:r>
      <w:r w:rsidRPr="00980A22">
        <w:rPr>
          <w:rFonts w:ascii="Times New Roman" w:hAnsi="Times New Roman" w:cs="Times New Roman"/>
          <w:sz w:val="24"/>
          <w:szCs w:val="24"/>
        </w:rPr>
        <w:t>т</w:t>
      </w:r>
      <w:r w:rsidR="00A60F86" w:rsidRPr="00980A22">
        <w:rPr>
          <w:rFonts w:ascii="Times New Roman" w:hAnsi="Times New Roman" w:cs="Times New Roman"/>
          <w:sz w:val="24"/>
          <w:szCs w:val="24"/>
        </w:rPr>
        <w:t xml:space="preserve"> на нормативните изисквания и на потребностите на читатели</w:t>
      </w:r>
      <w:r w:rsidRPr="00980A22">
        <w:rPr>
          <w:rFonts w:ascii="Times New Roman" w:hAnsi="Times New Roman" w:cs="Times New Roman"/>
          <w:sz w:val="24"/>
          <w:szCs w:val="24"/>
        </w:rPr>
        <w:t>те</w:t>
      </w:r>
      <w:r w:rsidR="00A60F86" w:rsidRPr="00980A22">
        <w:rPr>
          <w:rFonts w:ascii="Times New Roman" w:hAnsi="Times New Roman" w:cs="Times New Roman"/>
          <w:sz w:val="24"/>
          <w:szCs w:val="24"/>
        </w:rPr>
        <w:t>, списък с услуги, предоставяни от РБ „Априлов – Палаузов“, извън тези по чл. 51, ал.1 от ЗОБ, които се предоставят безвъзмездно. Запазват се същите цени на услуги без увеличение на цената, отпадат неактуални услуги и се уточняват професионални термини.</w:t>
      </w:r>
    </w:p>
    <w:p w:rsidR="00075966" w:rsidRPr="00980A22" w:rsidRDefault="00075966" w:rsidP="00075966">
      <w:pPr>
        <w:pStyle w:val="ListParagraph"/>
        <w:widowControl w:val="0"/>
        <w:tabs>
          <w:tab w:val="center" w:pos="0"/>
          <w:tab w:val="righ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7EE5" w:rsidRPr="00980A22" w:rsidRDefault="00CC7EE5" w:rsidP="00CC7EE5">
      <w:pPr>
        <w:pStyle w:val="ListParagraph"/>
        <w:widowControl w:val="0"/>
        <w:numPr>
          <w:ilvl w:val="0"/>
          <w:numId w:val="5"/>
        </w:numPr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В наредбата са предложени и разписани правила таксите, които се заплащат при </w:t>
      </w:r>
      <w:r w:rsidRPr="00980A22">
        <w:rPr>
          <w:rFonts w:ascii="Times New Roman" w:hAnsi="Times New Roman" w:cs="Times New Roman"/>
          <w:sz w:val="24"/>
          <w:szCs w:val="24"/>
        </w:rPr>
        <w:lastRenderedPageBreak/>
        <w:t>промяна на предназначението на земеделска земя от ОПФ, като в него подробно е разписан начинът по който се образува стойността.</w:t>
      </w:r>
    </w:p>
    <w:p w:rsidR="00CC7EE5" w:rsidRPr="00980A22" w:rsidRDefault="00CC7EE5" w:rsidP="00CC7EE5">
      <w:pPr>
        <w:pStyle w:val="ListParagraph"/>
        <w:widowControl w:val="0"/>
        <w:numPr>
          <w:ilvl w:val="0"/>
          <w:numId w:val="5"/>
        </w:numPr>
        <w:tabs>
          <w:tab w:val="righ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  Съгласно ЗМДТ Общински съвет може да определи Ред и условия за  освобождаване от заплащане на такси от лица, инвестиращи в изграждане и реконструкция на публична инфраструктура, попадаща в регулационните граници на населените места на територията на община Габрово</w:t>
      </w:r>
    </w:p>
    <w:p w:rsidR="00CC7EE5" w:rsidRPr="00980A22" w:rsidRDefault="00CC7EE5" w:rsidP="00CC7EE5">
      <w:pPr>
        <w:widowControl w:val="0"/>
        <w:tabs>
          <w:tab w:val="center" w:pos="851"/>
          <w:tab w:val="right" w:pos="83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F6F8C" w:rsidRPr="00980A22" w:rsidRDefault="00AF6F8C" w:rsidP="00AF6F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2. Цели, които се поставят: </w:t>
      </w:r>
    </w:p>
    <w:p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 xml:space="preserve">Постигане на съответствие и избягване на противоречия на текстовете от наредбата с нормите на Закона за местните </w:t>
      </w:r>
      <w:r w:rsidR="00CE1A9C">
        <w:rPr>
          <w:rFonts w:ascii="Times New Roman" w:hAnsi="Times New Roman" w:cs="Times New Roman"/>
          <w:sz w:val="24"/>
          <w:szCs w:val="24"/>
        </w:rPr>
        <w:t>т</w:t>
      </w:r>
      <w:r w:rsidRPr="00980A22">
        <w:rPr>
          <w:rFonts w:ascii="Times New Roman" w:hAnsi="Times New Roman" w:cs="Times New Roman"/>
          <w:sz w:val="24"/>
          <w:szCs w:val="24"/>
        </w:rPr>
        <w:t>акси</w:t>
      </w:r>
      <w:r w:rsidR="00075966" w:rsidRPr="00980A22">
        <w:rPr>
          <w:rFonts w:ascii="Times New Roman" w:hAnsi="Times New Roman" w:cs="Times New Roman"/>
          <w:sz w:val="24"/>
          <w:szCs w:val="24"/>
        </w:rPr>
        <w:t xml:space="preserve"> и други закони и подзаконови нормативни актове</w:t>
      </w:r>
      <w:r w:rsidRPr="00980A22">
        <w:rPr>
          <w:rFonts w:ascii="Times New Roman" w:hAnsi="Times New Roman" w:cs="Times New Roman"/>
          <w:sz w:val="24"/>
          <w:szCs w:val="24"/>
        </w:rPr>
        <w:t xml:space="preserve">. Спазване принципите за откритост, публичност и граждански контрол върху дейността на местните власти, конкретно при определяне размера, реда и начина на събиране и освобождаване от заплащане на местните </w:t>
      </w:r>
      <w:bookmarkStart w:id="0" w:name="_GoBack"/>
      <w:bookmarkEnd w:id="0"/>
      <w:r w:rsidR="00F327A0">
        <w:rPr>
          <w:rFonts w:ascii="Times New Roman" w:hAnsi="Times New Roman" w:cs="Times New Roman"/>
          <w:sz w:val="24"/>
          <w:szCs w:val="24"/>
        </w:rPr>
        <w:t>такси</w:t>
      </w:r>
      <w:r w:rsidR="004D15E8">
        <w:rPr>
          <w:rFonts w:ascii="Times New Roman" w:hAnsi="Times New Roman" w:cs="Times New Roman"/>
          <w:sz w:val="24"/>
          <w:szCs w:val="24"/>
        </w:rPr>
        <w:t xml:space="preserve"> и цени на услуги</w:t>
      </w:r>
      <w:r w:rsidRPr="00980A22">
        <w:rPr>
          <w:rFonts w:ascii="Times New Roman" w:hAnsi="Times New Roman" w:cs="Times New Roman"/>
          <w:sz w:val="24"/>
          <w:szCs w:val="24"/>
        </w:rPr>
        <w:t xml:space="preserve"> на територията на общината.</w:t>
      </w:r>
    </w:p>
    <w:p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F6F8C" w:rsidRPr="00980A22" w:rsidRDefault="00AF6F8C" w:rsidP="00AF6F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3. Финансови и други средства, необходими за прилагането на Наредбата: </w:t>
      </w:r>
    </w:p>
    <w:p w:rsidR="00AF6F8C" w:rsidRPr="00980A22" w:rsidRDefault="00AF6F8C" w:rsidP="00AF6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Финансовото и материално обезпечаване на приложението на наредбата е налице, с оглед факта, че и към настоящия момент се предоставят услугите и правата включени в нея. Допълнителен финансов, материален и човешки ресурс е необходим за прилагане на новата организация за платеното почасово паркиране и различните режими за паркиране предвидени в Наредба за реда за престой и паркиране на пътни превозни средства на територията на Община Габрово, като същите са обезпечени в определена степен, а останалите ще бъдат обезпечени от Бюджета на Община Габрово за следващата година, както и от приходите по предоставянето на услугите съгласно наредбата.</w:t>
      </w:r>
    </w:p>
    <w:p w:rsidR="00AF6F8C" w:rsidRPr="00980A22" w:rsidRDefault="00AF6F8C" w:rsidP="00AF6F8C">
      <w:pPr>
        <w:spacing w:after="0" w:line="240" w:lineRule="auto"/>
        <w:jc w:val="both"/>
      </w:pPr>
    </w:p>
    <w:p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b/>
          <w:sz w:val="24"/>
          <w:szCs w:val="24"/>
          <w:lang w:eastAsia="bg-BG"/>
        </w:rPr>
        <w:t>4.Очакваните резултати от прилагането, включително финансовите, ако има такива:</w:t>
      </w:r>
    </w:p>
    <w:p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0A22">
        <w:rPr>
          <w:rFonts w:ascii="Times New Roman" w:hAnsi="Times New Roman" w:cs="Times New Roman"/>
          <w:sz w:val="24"/>
          <w:szCs w:val="24"/>
        </w:rPr>
        <w:t>На първо място отстраняване на пороците описани в протеста на Прокуратурата и създаването на един стабилен нормативен акт.</w:t>
      </w:r>
    </w:p>
    <w:p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sz w:val="24"/>
          <w:szCs w:val="24"/>
        </w:rPr>
        <w:t>С</w:t>
      </w:r>
      <w:r w:rsidR="004D15E8">
        <w:rPr>
          <w:rFonts w:ascii="Times New Roman" w:hAnsi="Times New Roman" w:cs="Times New Roman"/>
          <w:sz w:val="24"/>
          <w:szCs w:val="24"/>
        </w:rPr>
        <w:t xml:space="preserve"> </w:t>
      </w:r>
      <w:r w:rsidRPr="00980A22">
        <w:rPr>
          <w:rFonts w:ascii="Times New Roman" w:hAnsi="Times New Roman" w:cs="Times New Roman"/>
          <w:sz w:val="24"/>
          <w:szCs w:val="24"/>
        </w:rPr>
        <w:t xml:space="preserve">приемането на Наредбата </w:t>
      </w:r>
      <w:r w:rsidR="004D15E8">
        <w:rPr>
          <w:rFonts w:ascii="Times New Roman" w:hAnsi="Times New Roman" w:cs="Times New Roman"/>
          <w:sz w:val="24"/>
          <w:szCs w:val="24"/>
        </w:rPr>
        <w:t xml:space="preserve">ще бъдат регламентирани </w:t>
      </w:r>
      <w:r w:rsidRPr="00980A22">
        <w:rPr>
          <w:rFonts w:ascii="Times New Roman" w:hAnsi="Times New Roman" w:cs="Times New Roman"/>
          <w:sz w:val="24"/>
          <w:szCs w:val="24"/>
        </w:rPr>
        <w:t xml:space="preserve">условията и реда за определяне, установяване, обезпечаване и събиране на местните </w:t>
      </w:r>
      <w:r w:rsidR="004D15E8">
        <w:rPr>
          <w:rFonts w:ascii="Times New Roman" w:hAnsi="Times New Roman" w:cs="Times New Roman"/>
          <w:sz w:val="24"/>
          <w:szCs w:val="24"/>
        </w:rPr>
        <w:t>такси и цени на услуги,</w:t>
      </w:r>
      <w:r w:rsidRPr="00980A22">
        <w:rPr>
          <w:rFonts w:ascii="Times New Roman" w:hAnsi="Times New Roman" w:cs="Times New Roman"/>
          <w:sz w:val="24"/>
          <w:szCs w:val="24"/>
        </w:rPr>
        <w:t xml:space="preserve"> съобразно изискванията на Закона и да не се допускат противоречия и различия между законовата и подзаконова нормативна уредба. </w:t>
      </w:r>
    </w:p>
    <w:p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b/>
          <w:sz w:val="24"/>
          <w:szCs w:val="24"/>
          <w:lang w:eastAsia="bg-BG"/>
        </w:rPr>
        <w:t>5.Анализ за съответствие с правото на Европейския съюз:</w:t>
      </w:r>
    </w:p>
    <w:p w:rsidR="00AF6F8C" w:rsidRPr="00980A22" w:rsidRDefault="00AF6F8C" w:rsidP="00AF6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80A22">
        <w:rPr>
          <w:rFonts w:ascii="Times New Roman" w:hAnsi="Times New Roman" w:cs="Times New Roman"/>
          <w:sz w:val="24"/>
          <w:szCs w:val="24"/>
          <w:lang w:eastAsia="bg-BG"/>
        </w:rPr>
        <w:t>Настоящата наредба е създадена в съответствие с принципите на Европейската харта за местно самоуправление, Европейска харта за регионално развитие, както и с директиви на Европейската общност, свързани с тази материя, пред</w:t>
      </w:r>
      <w:r w:rsidR="004D15E8">
        <w:rPr>
          <w:rFonts w:ascii="Times New Roman" w:hAnsi="Times New Roman" w:cs="Times New Roman"/>
          <w:sz w:val="24"/>
          <w:szCs w:val="24"/>
          <w:lang w:eastAsia="bg-BG"/>
        </w:rPr>
        <w:t>вид съответствието на проекта на Наредбата</w:t>
      </w:r>
      <w:r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 с основния нормативен акт (ЗМДТ) и други закони, предвиждащи изискване и правомощия за събиране на цени и такси</w:t>
      </w:r>
      <w:r w:rsidR="004D15E8">
        <w:rPr>
          <w:rFonts w:ascii="Times New Roman" w:hAnsi="Times New Roman" w:cs="Times New Roman"/>
          <w:sz w:val="24"/>
          <w:szCs w:val="24"/>
          <w:lang w:eastAsia="bg-BG"/>
        </w:rPr>
        <w:t xml:space="preserve"> на услуги и права</w:t>
      </w:r>
      <w:r w:rsidRPr="00980A22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4D15E8">
        <w:rPr>
          <w:rFonts w:ascii="Times New Roman" w:hAnsi="Times New Roman" w:cs="Times New Roman"/>
          <w:sz w:val="24"/>
          <w:szCs w:val="24"/>
          <w:lang w:eastAsia="bg-BG"/>
        </w:rPr>
        <w:t xml:space="preserve">предоставяни от Община Габрово, както и </w:t>
      </w:r>
      <w:r w:rsidRPr="00980A22">
        <w:rPr>
          <w:rFonts w:ascii="Times New Roman" w:hAnsi="Times New Roman" w:cs="Times New Roman"/>
          <w:sz w:val="24"/>
          <w:szCs w:val="24"/>
          <w:lang w:eastAsia="bg-BG"/>
        </w:rPr>
        <w:t>тяхното образуване.</w:t>
      </w:r>
    </w:p>
    <w:p w:rsidR="005F31D9" w:rsidRPr="00980A22" w:rsidRDefault="005F31D9" w:rsidP="00AF6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5F31D9" w:rsidRPr="00980A22" w:rsidSect="00924892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6427"/>
    <w:multiLevelType w:val="hybridMultilevel"/>
    <w:tmpl w:val="47B2ED98"/>
    <w:lvl w:ilvl="0" w:tplc="06A8B1B6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2C5864AC"/>
    <w:multiLevelType w:val="hybridMultilevel"/>
    <w:tmpl w:val="59661B20"/>
    <w:lvl w:ilvl="0" w:tplc="351A8D2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3641873"/>
    <w:multiLevelType w:val="hybridMultilevel"/>
    <w:tmpl w:val="DE2268AA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89560A10"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EDC7656"/>
    <w:multiLevelType w:val="hybridMultilevel"/>
    <w:tmpl w:val="0CA0CC80"/>
    <w:lvl w:ilvl="0" w:tplc="26840A8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C64148"/>
    <w:multiLevelType w:val="hybridMultilevel"/>
    <w:tmpl w:val="7EBED3AE"/>
    <w:lvl w:ilvl="0" w:tplc="3CCA610C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3E57582"/>
    <w:multiLevelType w:val="hybridMultilevel"/>
    <w:tmpl w:val="A09E72B8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89560A10">
      <w:numFmt w:val="bullet"/>
      <w:lvlText w:val="-"/>
      <w:lvlJc w:val="left"/>
      <w:pPr>
        <w:ind w:left="2205" w:hanging="36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9A"/>
    <w:rsid w:val="00001015"/>
    <w:rsid w:val="0001444F"/>
    <w:rsid w:val="00020674"/>
    <w:rsid w:val="000300E9"/>
    <w:rsid w:val="00046D39"/>
    <w:rsid w:val="000504FA"/>
    <w:rsid w:val="00075966"/>
    <w:rsid w:val="000E3AC0"/>
    <w:rsid w:val="00142BDA"/>
    <w:rsid w:val="001661E4"/>
    <w:rsid w:val="001839A2"/>
    <w:rsid w:val="001A2017"/>
    <w:rsid w:val="001C08DB"/>
    <w:rsid w:val="001E159E"/>
    <w:rsid w:val="001E3202"/>
    <w:rsid w:val="001E3D46"/>
    <w:rsid w:val="001E662A"/>
    <w:rsid w:val="0020416E"/>
    <w:rsid w:val="002C44B9"/>
    <w:rsid w:val="00335EDF"/>
    <w:rsid w:val="00382CE2"/>
    <w:rsid w:val="0039410E"/>
    <w:rsid w:val="003A6F65"/>
    <w:rsid w:val="003B7374"/>
    <w:rsid w:val="003D3508"/>
    <w:rsid w:val="003D7971"/>
    <w:rsid w:val="003E3F53"/>
    <w:rsid w:val="003E415B"/>
    <w:rsid w:val="00403D0A"/>
    <w:rsid w:val="00412232"/>
    <w:rsid w:val="00433A92"/>
    <w:rsid w:val="004521E7"/>
    <w:rsid w:val="004A114A"/>
    <w:rsid w:val="004A4935"/>
    <w:rsid w:val="004B004D"/>
    <w:rsid w:val="004D15E8"/>
    <w:rsid w:val="004D6C18"/>
    <w:rsid w:val="00500E4F"/>
    <w:rsid w:val="0053039B"/>
    <w:rsid w:val="00561387"/>
    <w:rsid w:val="00597376"/>
    <w:rsid w:val="005A6795"/>
    <w:rsid w:val="005C5B09"/>
    <w:rsid w:val="005E2635"/>
    <w:rsid w:val="005E6B9D"/>
    <w:rsid w:val="005F31D9"/>
    <w:rsid w:val="00612752"/>
    <w:rsid w:val="00616A02"/>
    <w:rsid w:val="0061775C"/>
    <w:rsid w:val="00631C14"/>
    <w:rsid w:val="00637277"/>
    <w:rsid w:val="006428B7"/>
    <w:rsid w:val="00656EE7"/>
    <w:rsid w:val="00662B36"/>
    <w:rsid w:val="00680739"/>
    <w:rsid w:val="00697BBE"/>
    <w:rsid w:val="006C604C"/>
    <w:rsid w:val="006D7A52"/>
    <w:rsid w:val="006E681B"/>
    <w:rsid w:val="006F5F29"/>
    <w:rsid w:val="00710BA2"/>
    <w:rsid w:val="0071658F"/>
    <w:rsid w:val="007171C3"/>
    <w:rsid w:val="007463E8"/>
    <w:rsid w:val="00761940"/>
    <w:rsid w:val="00770AE5"/>
    <w:rsid w:val="00777F9A"/>
    <w:rsid w:val="00780CCD"/>
    <w:rsid w:val="00787E49"/>
    <w:rsid w:val="007C7B81"/>
    <w:rsid w:val="007D5D18"/>
    <w:rsid w:val="00817C6A"/>
    <w:rsid w:val="008A098C"/>
    <w:rsid w:val="008A56EB"/>
    <w:rsid w:val="008B72FE"/>
    <w:rsid w:val="008C7297"/>
    <w:rsid w:val="00912D2A"/>
    <w:rsid w:val="00913439"/>
    <w:rsid w:val="009205AA"/>
    <w:rsid w:val="00924892"/>
    <w:rsid w:val="00924D90"/>
    <w:rsid w:val="00943229"/>
    <w:rsid w:val="00945B80"/>
    <w:rsid w:val="0095051A"/>
    <w:rsid w:val="00952B08"/>
    <w:rsid w:val="00980A22"/>
    <w:rsid w:val="009865EC"/>
    <w:rsid w:val="00992EF9"/>
    <w:rsid w:val="009D43E7"/>
    <w:rsid w:val="009E7A4A"/>
    <w:rsid w:val="009F3944"/>
    <w:rsid w:val="00A11C1E"/>
    <w:rsid w:val="00A457CA"/>
    <w:rsid w:val="00A60F86"/>
    <w:rsid w:val="00AB0076"/>
    <w:rsid w:val="00AB4235"/>
    <w:rsid w:val="00AC342D"/>
    <w:rsid w:val="00AE3E5C"/>
    <w:rsid w:val="00AF02F5"/>
    <w:rsid w:val="00AF4B61"/>
    <w:rsid w:val="00AF6F8C"/>
    <w:rsid w:val="00B00A55"/>
    <w:rsid w:val="00B124AA"/>
    <w:rsid w:val="00B34235"/>
    <w:rsid w:val="00C017CC"/>
    <w:rsid w:val="00C20DEF"/>
    <w:rsid w:val="00C31541"/>
    <w:rsid w:val="00C72E08"/>
    <w:rsid w:val="00CA0F94"/>
    <w:rsid w:val="00CA33A8"/>
    <w:rsid w:val="00CA45D0"/>
    <w:rsid w:val="00CC7EE5"/>
    <w:rsid w:val="00CE1A9C"/>
    <w:rsid w:val="00CF203E"/>
    <w:rsid w:val="00D17E35"/>
    <w:rsid w:val="00D33115"/>
    <w:rsid w:val="00D52E3F"/>
    <w:rsid w:val="00D53604"/>
    <w:rsid w:val="00D663E3"/>
    <w:rsid w:val="00D67028"/>
    <w:rsid w:val="00DA4F23"/>
    <w:rsid w:val="00DA7F00"/>
    <w:rsid w:val="00DE60A2"/>
    <w:rsid w:val="00E237A7"/>
    <w:rsid w:val="00E53FB3"/>
    <w:rsid w:val="00EE02E0"/>
    <w:rsid w:val="00F327A0"/>
    <w:rsid w:val="00F65DDA"/>
    <w:rsid w:val="00F967FB"/>
    <w:rsid w:val="00FB2992"/>
    <w:rsid w:val="00FB384B"/>
    <w:rsid w:val="00FB3C0F"/>
    <w:rsid w:val="00F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8F6C"/>
  <w15:docId w15:val="{B9206EF7-04BD-4703-B020-CE1B7914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F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15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72FE"/>
    <w:rPr>
      <w:strike w:val="0"/>
      <w:dstrike w:val="0"/>
      <w:color w:val="000000"/>
      <w:u w:val="none"/>
      <w:effect w:val="none"/>
    </w:rPr>
  </w:style>
  <w:style w:type="character" w:customStyle="1" w:styleId="blue">
    <w:name w:val="blue"/>
    <w:basedOn w:val="DefaultParagraphFont"/>
    <w:rsid w:val="001A2017"/>
  </w:style>
  <w:style w:type="paragraph" w:styleId="BalloonText">
    <w:name w:val="Balloon Text"/>
    <w:basedOn w:val="Normal"/>
    <w:link w:val="BalloonTextChar"/>
    <w:uiPriority w:val="99"/>
    <w:semiHidden/>
    <w:unhideWhenUsed/>
    <w:rsid w:val="001A2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1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A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1E3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42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2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2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1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0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6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apis.bg/p.php?i=3268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AE05-9396-4689-B8BD-822F6799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5641</Words>
  <Characters>32154</Characters>
  <Application>Microsoft Office Word</Application>
  <DocSecurity>0</DocSecurity>
  <Lines>267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Popov</dc:creator>
  <cp:lastModifiedBy>Десислава Сутева</cp:lastModifiedBy>
  <cp:revision>4</cp:revision>
  <dcterms:created xsi:type="dcterms:W3CDTF">2018-10-16T05:52:00Z</dcterms:created>
  <dcterms:modified xsi:type="dcterms:W3CDTF">2018-10-16T12:36:00Z</dcterms:modified>
</cp:coreProperties>
</file>